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CA70EB" w:rsidRPr="00CA70EB">
        <w:rPr>
          <w:rFonts w:ascii="Times New Roman" w:hAnsi="Times New Roman"/>
          <w:sz w:val="20"/>
          <w:szCs w:val="20"/>
        </w:rPr>
        <w:t xml:space="preserve"> </w:t>
      </w:r>
      <w:r w:rsidR="00C90037">
        <w:rPr>
          <w:rFonts w:ascii="Times New Roman" w:hAnsi="Times New Roman"/>
          <w:b/>
          <w:sz w:val="20"/>
          <w:szCs w:val="20"/>
        </w:rPr>
        <w:t>Numair el-Bilal</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0A088F">
        <w:rPr>
          <w:rFonts w:ascii="Times New Roman" w:hAnsi="Times New Roman"/>
          <w:b/>
          <w:sz w:val="20"/>
          <w:szCs w:val="20"/>
        </w:rPr>
        <w:t>EOM (reconquista de España)</w:t>
      </w:r>
    </w:p>
    <w:p w:rsidR="001F4B63" w:rsidRPr="00CA70EB" w:rsidRDefault="00636214" w:rsidP="001F4B63">
      <w:pPr>
        <w:rPr>
          <w:rFonts w:ascii="Times New Roman" w:hAnsi="Times New Roman"/>
          <w:sz w:val="20"/>
          <w:szCs w:val="20"/>
        </w:rPr>
      </w:pPr>
      <w:r w:rsidRPr="00C90037">
        <w:rPr>
          <w:rFonts w:ascii="Times New Roman" w:hAnsi="Times New Roman"/>
          <w:sz w:val="20"/>
          <w:szCs w:val="20"/>
        </w:rPr>
        <w:t>Naturaleza</w:t>
      </w:r>
      <w:r w:rsidR="001F4B63" w:rsidRPr="00C90037">
        <w:rPr>
          <w:rFonts w:ascii="Times New Roman" w:hAnsi="Times New Roman"/>
          <w:sz w:val="20"/>
          <w:szCs w:val="20"/>
        </w:rPr>
        <w:t xml:space="preserve">: </w:t>
      </w:r>
      <w:r w:rsidR="00C90037" w:rsidRPr="00C90037">
        <w:rPr>
          <w:rFonts w:ascii="Times New Roman" w:hAnsi="Times New Roman"/>
          <w:b/>
          <w:sz w:val="20"/>
          <w:szCs w:val="20"/>
        </w:rPr>
        <w:t>Celebrante</w:t>
      </w:r>
      <w:r w:rsidR="00CA70EB" w:rsidRPr="00C90037">
        <w:rPr>
          <w:rFonts w:ascii="Times New Roman" w:hAnsi="Times New Roman"/>
          <w:sz w:val="20"/>
          <w:szCs w:val="20"/>
        </w:rPr>
        <w:br/>
      </w:r>
      <w:r w:rsidRPr="00C90037">
        <w:rPr>
          <w:rFonts w:ascii="Times New Roman" w:hAnsi="Times New Roman"/>
          <w:sz w:val="20"/>
          <w:szCs w:val="20"/>
        </w:rPr>
        <w:t>Conducta</w:t>
      </w:r>
      <w:r w:rsidR="001F4B63" w:rsidRPr="00C90037">
        <w:rPr>
          <w:rFonts w:ascii="Times New Roman" w:hAnsi="Times New Roman"/>
          <w:sz w:val="20"/>
          <w:szCs w:val="20"/>
        </w:rPr>
        <w:t xml:space="preserve">: </w:t>
      </w:r>
      <w:r w:rsidR="00C90037" w:rsidRPr="00C90037">
        <w:rPr>
          <w:rFonts w:ascii="Times New Roman" w:hAnsi="Times New Roman"/>
          <w:b/>
          <w:sz w:val="20"/>
          <w:szCs w:val="20"/>
        </w:rPr>
        <w:t>Juez</w:t>
      </w:r>
      <w:r w:rsidR="00CA70EB" w:rsidRPr="00C90037">
        <w:rPr>
          <w:rFonts w:ascii="Times New Roman" w:hAnsi="Times New Roman"/>
          <w:sz w:val="20"/>
          <w:szCs w:val="20"/>
        </w:rPr>
        <w:br/>
      </w:r>
      <w:r w:rsidR="000A088F" w:rsidRPr="00C90037">
        <w:rPr>
          <w:rFonts w:ascii="Times New Roman" w:hAnsi="Times New Roman"/>
          <w:sz w:val="20"/>
          <w:szCs w:val="20"/>
        </w:rPr>
        <w:t>Compañía</w:t>
      </w:r>
      <w:r w:rsidR="001F4B63" w:rsidRPr="00C90037">
        <w:rPr>
          <w:rFonts w:ascii="Times New Roman" w:hAnsi="Times New Roman"/>
          <w:sz w:val="20"/>
          <w:szCs w:val="20"/>
        </w:rPr>
        <w:t xml:space="preserve">: </w:t>
      </w:r>
      <w:r w:rsidR="00BD1D95" w:rsidRPr="00C90037">
        <w:rPr>
          <w:rFonts w:ascii="Times New Roman" w:hAnsi="Times New Roman"/>
          <w:b/>
          <w:sz w:val="20"/>
          <w:szCs w:val="20"/>
        </w:rPr>
        <w:t>Ahl-i-Batin</w:t>
      </w:r>
    </w:p>
    <w:p w:rsidR="00851002" w:rsidRPr="00CA70EB" w:rsidRDefault="000A088F" w:rsidP="001F4B63">
      <w:pPr>
        <w:rPr>
          <w:rFonts w:ascii="Times New Roman" w:hAnsi="Times New Roman"/>
          <w:b/>
          <w:sz w:val="20"/>
          <w:szCs w:val="20"/>
        </w:rPr>
        <w:sectPr w:rsidR="00851002" w:rsidRPr="00CA70EB" w:rsidSect="008A3146">
          <w:pgSz w:w="12240" w:h="15840"/>
          <w:pgMar w:top="1417" w:right="1701" w:bottom="1417" w:left="1701" w:header="720" w:footer="720" w:gutter="0"/>
          <w:cols w:num="3" w:space="720"/>
          <w:noEndnote/>
        </w:sectPr>
      </w:pPr>
      <w:r>
        <w:rPr>
          <w:rFonts w:ascii="Times New Roman" w:hAnsi="Times New Roman"/>
          <w:sz w:val="20"/>
          <w:szCs w:val="20"/>
        </w:rPr>
        <w:t>Cábala</w:t>
      </w:r>
      <w:r w:rsidR="001F4B63" w:rsidRPr="00CA70EB">
        <w:rPr>
          <w:rFonts w:ascii="Times New Roman" w:hAnsi="Times New Roman"/>
          <w:sz w:val="20"/>
          <w:szCs w:val="20"/>
        </w:rPr>
        <w:t xml:space="preserve">: </w:t>
      </w:r>
      <w:r w:rsidR="00C90037">
        <w:rPr>
          <w:rFonts w:ascii="Times New Roman" w:hAnsi="Times New Roman"/>
          <w:b/>
          <w:sz w:val="20"/>
          <w:szCs w:val="20"/>
        </w:rPr>
        <w:t>Ojos marcados</w:t>
      </w:r>
      <w:r w:rsidR="00CA70EB" w:rsidRPr="00CA70EB">
        <w:rPr>
          <w:rFonts w:ascii="Times New Roman" w:hAnsi="Times New Roman"/>
          <w:b/>
          <w:sz w:val="20"/>
          <w:szCs w:val="20"/>
        </w:rPr>
        <w:br/>
      </w:r>
      <w:r>
        <w:rPr>
          <w:rFonts w:ascii="Times New Roman" w:hAnsi="Times New Roman"/>
          <w:sz w:val="20"/>
          <w:szCs w:val="20"/>
        </w:rPr>
        <w:t>Mentor</w:t>
      </w:r>
      <w:r w:rsidR="006F59A1" w:rsidRPr="00CA70EB">
        <w:rPr>
          <w:rFonts w:ascii="Times New Roman" w:hAnsi="Times New Roman"/>
          <w:sz w:val="20"/>
          <w:szCs w:val="20"/>
        </w:rPr>
        <w:t xml:space="preserve">: </w:t>
      </w:r>
      <w:r w:rsidR="00C90037" w:rsidRPr="00C90037">
        <w:rPr>
          <w:rFonts w:ascii="Times New Roman" w:hAnsi="Times New Roman"/>
          <w:b/>
          <w:sz w:val="20"/>
          <w:szCs w:val="20"/>
        </w:rPr>
        <w:t>Saabiq</w:t>
      </w:r>
      <w:r w:rsidR="00C90037">
        <w:rPr>
          <w:rFonts w:ascii="Times New Roman" w:hAnsi="Times New Roman"/>
          <w:b/>
          <w:sz w:val="20"/>
          <w:szCs w:val="20"/>
        </w:rPr>
        <w:t xml:space="preserve"> el zurdo</w:t>
      </w:r>
      <w:r w:rsidR="00CA70EB" w:rsidRPr="00CA70EB">
        <w:rPr>
          <w:rFonts w:ascii="Times New Roman" w:hAnsi="Times New Roman"/>
          <w:b/>
          <w:sz w:val="20"/>
          <w:szCs w:val="20"/>
        </w:rPr>
        <w:br/>
      </w:r>
      <w:r w:rsidR="00851002" w:rsidRPr="00CA70EB">
        <w:rPr>
          <w:rFonts w:ascii="Times New Roman" w:hAnsi="Times New Roman"/>
          <w:sz w:val="20"/>
          <w:szCs w:val="20"/>
        </w:rPr>
        <w:t xml:space="preserve">Concepto: </w:t>
      </w:r>
      <w:r w:rsidR="00C90037">
        <w:rPr>
          <w:rFonts w:ascii="Times New Roman" w:hAnsi="Times New Roman"/>
          <w:b/>
          <w:sz w:val="20"/>
          <w:szCs w:val="20"/>
        </w:rPr>
        <w:t>Joven ennoblecido</w:t>
      </w:r>
    </w:p>
    <w:p w:rsidR="001F4B63" w:rsidRPr="00CA70EB" w:rsidRDefault="001F4B63" w:rsidP="001F4B63">
      <w:pPr>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r w:rsidRPr="00CA70EB">
        <w:rPr>
          <w:rFonts w:ascii="Times New Roman" w:hAnsi="Times New Roman"/>
          <w:b/>
          <w:sz w:val="20"/>
          <w:szCs w:val="20"/>
        </w:rPr>
        <w:t>ATRIBUTOS</w:t>
      </w:r>
      <w:r w:rsidRPr="00CA70EB">
        <w:rPr>
          <w:rFonts w:ascii="Times New Roman" w:hAnsi="Times New Roman"/>
          <w:sz w:val="20"/>
          <w:szCs w:val="20"/>
        </w:rPr>
        <w:t>:</w:t>
      </w:r>
    </w:p>
    <w:p w:rsidR="001F4B63" w:rsidRPr="00CA70EB" w:rsidRDefault="00CA60D9" w:rsidP="001F4B63">
      <w:pPr>
        <w:spacing w:line="240" w:lineRule="auto"/>
        <w:rPr>
          <w:rFonts w:ascii="Times New Roman" w:hAnsi="Times New Roman"/>
          <w:sz w:val="20"/>
          <w:szCs w:val="20"/>
        </w:rPr>
      </w:pPr>
      <w:r>
        <w:rPr>
          <w:rFonts w:ascii="Times New Roman" w:hAnsi="Times New Roman"/>
          <w:sz w:val="20"/>
          <w:szCs w:val="20"/>
        </w:rPr>
        <w:t>Fuerza: (3</w:t>
      </w:r>
      <w:r w:rsidR="001F4B63" w:rsidRPr="00CA70EB">
        <w:rPr>
          <w:rFonts w:ascii="Times New Roman" w:hAnsi="Times New Roman"/>
          <w:sz w:val="20"/>
          <w:szCs w:val="20"/>
        </w:rPr>
        <w:t>)</w:t>
      </w:r>
      <w:r w:rsidR="005E5998" w:rsidRPr="00CA70EB">
        <w:rPr>
          <w:rFonts w:ascii="Times New Roman" w:hAnsi="Times New Roman"/>
          <w:sz w:val="20"/>
          <w:szCs w:val="20"/>
        </w:rPr>
        <w:br/>
      </w:r>
      <w:r>
        <w:rPr>
          <w:rFonts w:ascii="Times New Roman" w:hAnsi="Times New Roman"/>
          <w:sz w:val="20"/>
          <w:szCs w:val="20"/>
        </w:rPr>
        <w:t>Destreza: (3</w:t>
      </w:r>
      <w:r w:rsidR="001F4B63" w:rsidRPr="00CA70EB">
        <w:rPr>
          <w:rFonts w:ascii="Times New Roman" w:hAnsi="Times New Roman"/>
          <w:sz w:val="20"/>
          <w:szCs w:val="20"/>
        </w:rPr>
        <w:t>)</w:t>
      </w:r>
      <w:r w:rsidR="005E5998" w:rsidRPr="00CA70EB">
        <w:rPr>
          <w:rFonts w:ascii="Times New Roman" w:hAnsi="Times New Roman"/>
          <w:sz w:val="20"/>
          <w:szCs w:val="20"/>
        </w:rPr>
        <w:br/>
      </w:r>
      <w:r w:rsidR="001F4B63" w:rsidRPr="00CA70EB">
        <w:rPr>
          <w:rFonts w:ascii="Times New Roman" w:hAnsi="Times New Roman"/>
          <w:sz w:val="20"/>
          <w:szCs w:val="20"/>
        </w:rPr>
        <w:t>Resistencia:</w:t>
      </w:r>
      <w:r>
        <w:rPr>
          <w:rFonts w:ascii="Times New Roman" w:hAnsi="Times New Roman"/>
          <w:sz w:val="20"/>
          <w:szCs w:val="20"/>
        </w:rPr>
        <w:t xml:space="preserve"> (2</w:t>
      </w:r>
      <w:r w:rsidR="001F4B63" w:rsidRPr="00CA70EB">
        <w:rPr>
          <w:rFonts w:ascii="Times New Roman" w:hAnsi="Times New Roman"/>
          <w:sz w:val="20"/>
          <w:szCs w:val="20"/>
        </w:rPr>
        <w:t>)</w:t>
      </w:r>
    </w:p>
    <w:p w:rsidR="001F4B63"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Carisma</w:t>
      </w:r>
      <w:r w:rsidR="00CA60D9">
        <w:rPr>
          <w:rFonts w:ascii="Times New Roman" w:hAnsi="Times New Roman"/>
          <w:sz w:val="20"/>
          <w:szCs w:val="20"/>
        </w:rPr>
        <w:t>: (3</w:t>
      </w:r>
      <w:r w:rsidRPr="00CA70EB">
        <w:rPr>
          <w:rFonts w:ascii="Times New Roman" w:hAnsi="Times New Roman"/>
          <w:sz w:val="20"/>
          <w:szCs w:val="20"/>
        </w:rPr>
        <w:t>)</w:t>
      </w:r>
      <w:r w:rsidR="005E5998" w:rsidRPr="00CA70EB">
        <w:rPr>
          <w:rFonts w:ascii="Times New Roman" w:hAnsi="Times New Roman"/>
          <w:sz w:val="20"/>
          <w:szCs w:val="20"/>
        </w:rPr>
        <w:br/>
      </w:r>
      <w:r w:rsidRPr="00CA70EB">
        <w:rPr>
          <w:rFonts w:ascii="Times New Roman" w:hAnsi="Times New Roman"/>
          <w:sz w:val="20"/>
          <w:szCs w:val="20"/>
        </w:rPr>
        <w:t>Manipulación:</w:t>
      </w:r>
      <w:r w:rsidR="00CA60D9">
        <w:rPr>
          <w:rFonts w:ascii="Times New Roman" w:hAnsi="Times New Roman"/>
          <w:sz w:val="20"/>
          <w:szCs w:val="20"/>
        </w:rPr>
        <w:t xml:space="preserve"> (3</w:t>
      </w:r>
      <w:r w:rsidR="00CA36A2" w:rsidRPr="00CA70EB">
        <w:rPr>
          <w:rFonts w:ascii="Times New Roman" w:hAnsi="Times New Roman"/>
          <w:sz w:val="20"/>
          <w:szCs w:val="20"/>
        </w:rPr>
        <w:t>)</w:t>
      </w:r>
      <w:r w:rsidR="005E5998" w:rsidRPr="00CA70EB">
        <w:rPr>
          <w:rFonts w:ascii="Times New Roman" w:hAnsi="Times New Roman"/>
          <w:sz w:val="20"/>
          <w:szCs w:val="20"/>
        </w:rPr>
        <w:br/>
      </w:r>
      <w:r w:rsidRPr="00CA70EB">
        <w:rPr>
          <w:rFonts w:ascii="Times New Roman" w:hAnsi="Times New Roman"/>
          <w:sz w:val="20"/>
          <w:szCs w:val="20"/>
        </w:rPr>
        <w:t>Apariencia:</w:t>
      </w:r>
      <w:r w:rsidR="00CA60D9">
        <w:rPr>
          <w:rFonts w:ascii="Times New Roman" w:hAnsi="Times New Roman"/>
          <w:sz w:val="20"/>
          <w:szCs w:val="20"/>
        </w:rPr>
        <w:t xml:space="preserve"> (4</w:t>
      </w:r>
      <w:r w:rsidRPr="00CA70EB">
        <w:rPr>
          <w:rFonts w:ascii="Times New Roman" w:hAnsi="Times New Roman"/>
          <w:sz w:val="20"/>
          <w:szCs w:val="20"/>
        </w:rPr>
        <w:t>)</w:t>
      </w:r>
      <w:r w:rsidR="00CA60D9">
        <w:rPr>
          <w:rFonts w:ascii="Times New Roman" w:hAnsi="Times New Roman"/>
          <w:sz w:val="20"/>
          <w:szCs w:val="20"/>
        </w:rPr>
        <w:t>*</w:t>
      </w:r>
    </w:p>
    <w:p w:rsidR="00C303D8" w:rsidRPr="00CA70EB" w:rsidRDefault="001F4B63" w:rsidP="001F4B63">
      <w:pPr>
        <w:spacing w:line="240" w:lineRule="auto"/>
        <w:rPr>
          <w:rFonts w:ascii="Times New Roman" w:hAnsi="Times New Roman"/>
          <w:sz w:val="20"/>
          <w:szCs w:val="20"/>
        </w:rPr>
        <w:sectPr w:rsidR="00C303D8" w:rsidRPr="00CA70EB" w:rsidSect="00770BFD">
          <w:type w:val="continuous"/>
          <w:pgSz w:w="12240" w:h="15840"/>
          <w:pgMar w:top="1417" w:right="1701" w:bottom="1417" w:left="1701" w:header="720" w:footer="720" w:gutter="0"/>
          <w:cols w:num="3" w:space="720"/>
          <w:noEndnote/>
        </w:sectPr>
      </w:pPr>
      <w:r w:rsidRPr="00CA70EB">
        <w:rPr>
          <w:rFonts w:ascii="Times New Roman" w:hAnsi="Times New Roman"/>
          <w:sz w:val="20"/>
          <w:szCs w:val="20"/>
        </w:rPr>
        <w:t>Percepción: (</w:t>
      </w:r>
      <w:r w:rsidR="00511A92" w:rsidRPr="00CA70EB">
        <w:rPr>
          <w:rFonts w:ascii="Times New Roman" w:hAnsi="Times New Roman"/>
          <w:sz w:val="20"/>
          <w:szCs w:val="20"/>
        </w:rPr>
        <w:t>2</w:t>
      </w:r>
      <w:r w:rsidRPr="00CA70EB">
        <w:rPr>
          <w:rFonts w:ascii="Times New Roman" w:hAnsi="Times New Roman"/>
          <w:sz w:val="20"/>
          <w:szCs w:val="20"/>
        </w:rPr>
        <w:t>)</w:t>
      </w:r>
      <w:r w:rsidR="005E5998" w:rsidRPr="00CA70EB">
        <w:rPr>
          <w:rFonts w:ascii="Times New Roman" w:hAnsi="Times New Roman"/>
          <w:sz w:val="20"/>
          <w:szCs w:val="20"/>
        </w:rPr>
        <w:br/>
      </w:r>
      <w:r w:rsidRPr="00CA70EB">
        <w:rPr>
          <w:rFonts w:ascii="Times New Roman" w:hAnsi="Times New Roman"/>
          <w:sz w:val="20"/>
          <w:szCs w:val="20"/>
        </w:rPr>
        <w:t>Inteligencia:</w:t>
      </w:r>
      <w:r w:rsidR="005C6D33">
        <w:rPr>
          <w:rFonts w:ascii="Times New Roman" w:hAnsi="Times New Roman"/>
          <w:sz w:val="20"/>
          <w:szCs w:val="20"/>
        </w:rPr>
        <w:t xml:space="preserve"> (3</w:t>
      </w:r>
      <w:r w:rsidRPr="00CA70EB">
        <w:rPr>
          <w:rFonts w:ascii="Times New Roman" w:hAnsi="Times New Roman"/>
          <w:sz w:val="20"/>
          <w:szCs w:val="20"/>
        </w:rPr>
        <w:t>)</w:t>
      </w:r>
      <w:r w:rsidR="005E5998" w:rsidRPr="00CA70EB">
        <w:rPr>
          <w:rFonts w:ascii="Times New Roman" w:hAnsi="Times New Roman"/>
          <w:sz w:val="20"/>
          <w:szCs w:val="20"/>
        </w:rPr>
        <w:br/>
      </w:r>
      <w:r w:rsidRPr="00CA70EB">
        <w:rPr>
          <w:rFonts w:ascii="Times New Roman" w:hAnsi="Times New Roman"/>
          <w:sz w:val="20"/>
          <w:szCs w:val="20"/>
        </w:rPr>
        <w:t>Astucia: (</w:t>
      </w:r>
      <w:r w:rsidR="00CA60D9">
        <w:rPr>
          <w:rFonts w:ascii="Times New Roman" w:hAnsi="Times New Roman"/>
          <w:sz w:val="20"/>
          <w:szCs w:val="20"/>
        </w:rPr>
        <w:t>1</w:t>
      </w:r>
      <w:r w:rsidRPr="00CA70EB">
        <w:rPr>
          <w:rFonts w:ascii="Times New Roman" w:hAnsi="Times New Roman"/>
          <w:sz w:val="20"/>
          <w:szCs w:val="20"/>
        </w:rPr>
        <w:t>)</w:t>
      </w:r>
    </w:p>
    <w:p w:rsidR="001F4B63" w:rsidRPr="00CA70EB" w:rsidRDefault="001F4B63" w:rsidP="001F4B63">
      <w:pPr>
        <w:spacing w:line="240" w:lineRule="auto"/>
        <w:rPr>
          <w:rFonts w:ascii="Times New Roman" w:hAnsi="Times New Roman"/>
          <w:sz w:val="20"/>
          <w:szCs w:val="20"/>
        </w:rPr>
        <w:sectPr w:rsidR="001F4B63" w:rsidRPr="00CA70EB" w:rsidSect="00770BFD">
          <w:type w:val="continuous"/>
          <w:pgSz w:w="12240" w:h="15840"/>
          <w:pgMar w:top="1417" w:right="1701" w:bottom="1417" w:left="1701" w:header="720" w:footer="720" w:gutter="0"/>
          <w:cols w:space="720"/>
          <w:noEndnote/>
        </w:sectPr>
      </w:pPr>
      <w:r w:rsidRPr="00CA70EB">
        <w:rPr>
          <w:rFonts w:ascii="Times New Roman" w:hAnsi="Times New Roman"/>
          <w:b/>
          <w:sz w:val="20"/>
          <w:szCs w:val="20"/>
        </w:rPr>
        <w:t>HABILIDADES</w:t>
      </w:r>
      <w:r w:rsidRPr="00CA70EB">
        <w:rPr>
          <w:rFonts w:ascii="Times New Roman" w:hAnsi="Times New Roman"/>
          <w:sz w:val="20"/>
          <w:szCs w:val="20"/>
        </w:rPr>
        <w:t>:</w:t>
      </w:r>
    </w:p>
    <w:p w:rsidR="00636214"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Alerta:</w:t>
      </w:r>
      <w:r w:rsidR="00636214" w:rsidRPr="00CA70EB">
        <w:rPr>
          <w:rFonts w:ascii="Times New Roman" w:hAnsi="Times New Roman"/>
          <w:sz w:val="20"/>
          <w:szCs w:val="20"/>
        </w:rPr>
        <w:t xml:space="preserve"> </w:t>
      </w:r>
      <w:r w:rsidR="00AC3EF7">
        <w:rPr>
          <w:rFonts w:ascii="Times New Roman" w:hAnsi="Times New Roman"/>
          <w:sz w:val="20"/>
          <w:szCs w:val="20"/>
        </w:rPr>
        <w:t>1</w:t>
      </w:r>
      <w:r w:rsidR="005E5998" w:rsidRPr="00CA70EB">
        <w:rPr>
          <w:rFonts w:ascii="Times New Roman" w:hAnsi="Times New Roman"/>
          <w:sz w:val="20"/>
          <w:szCs w:val="20"/>
        </w:rPr>
        <w:br/>
      </w:r>
      <w:r w:rsidRPr="00CA70EB">
        <w:rPr>
          <w:rFonts w:ascii="Times New Roman" w:hAnsi="Times New Roman"/>
          <w:sz w:val="20"/>
          <w:szCs w:val="20"/>
        </w:rPr>
        <w:t>Atletismo:</w:t>
      </w:r>
      <w:r w:rsidR="008F7906">
        <w:rPr>
          <w:rFonts w:ascii="Times New Roman" w:hAnsi="Times New Roman"/>
          <w:sz w:val="20"/>
          <w:szCs w:val="20"/>
        </w:rPr>
        <w:br/>
        <w:t>Consciencia:</w:t>
      </w:r>
      <w:r w:rsidR="00A448BF">
        <w:rPr>
          <w:rFonts w:ascii="Times New Roman" w:hAnsi="Times New Roman"/>
          <w:sz w:val="20"/>
          <w:szCs w:val="20"/>
        </w:rPr>
        <w:t xml:space="preserve"> 1</w:t>
      </w:r>
      <w:r w:rsidR="00636214" w:rsidRPr="00CA70EB">
        <w:rPr>
          <w:rFonts w:ascii="Times New Roman" w:hAnsi="Times New Roman"/>
          <w:sz w:val="20"/>
          <w:szCs w:val="20"/>
        </w:rPr>
        <w:t xml:space="preserve"> </w:t>
      </w:r>
      <w:r w:rsidR="005E5998" w:rsidRPr="00CA70EB">
        <w:rPr>
          <w:rFonts w:ascii="Times New Roman" w:hAnsi="Times New Roman"/>
          <w:sz w:val="20"/>
          <w:szCs w:val="20"/>
        </w:rPr>
        <w:br/>
      </w:r>
      <w:r w:rsidR="00636214" w:rsidRPr="00CA70EB">
        <w:rPr>
          <w:rFonts w:ascii="Times New Roman" w:hAnsi="Times New Roman"/>
          <w:sz w:val="20"/>
          <w:szCs w:val="20"/>
        </w:rPr>
        <w:t>Liderazgo:</w:t>
      </w:r>
      <w:r w:rsidR="00AC3EF7">
        <w:rPr>
          <w:rFonts w:ascii="Times New Roman" w:hAnsi="Times New Roman"/>
          <w:sz w:val="20"/>
          <w:szCs w:val="20"/>
        </w:rPr>
        <w:t xml:space="preserve"> 1</w:t>
      </w:r>
    </w:p>
    <w:p w:rsidR="00CC3D8A" w:rsidRPr="00CA70EB" w:rsidRDefault="00636214" w:rsidP="001F4B63">
      <w:pPr>
        <w:spacing w:line="240" w:lineRule="auto"/>
        <w:rPr>
          <w:rFonts w:ascii="Times New Roman" w:hAnsi="Times New Roman"/>
          <w:sz w:val="20"/>
          <w:szCs w:val="20"/>
        </w:rPr>
      </w:pPr>
      <w:r w:rsidRPr="00CA70EB">
        <w:rPr>
          <w:rFonts w:ascii="Times New Roman" w:hAnsi="Times New Roman"/>
          <w:sz w:val="20"/>
          <w:szCs w:val="20"/>
        </w:rPr>
        <w:t xml:space="preserve">Empatía: </w:t>
      </w:r>
      <w:r w:rsidR="00CA60D9">
        <w:rPr>
          <w:rFonts w:ascii="Times New Roman" w:hAnsi="Times New Roman"/>
          <w:sz w:val="20"/>
          <w:szCs w:val="20"/>
        </w:rPr>
        <w:t>1</w:t>
      </w:r>
      <w:r w:rsidR="005E5998" w:rsidRPr="00CA70EB">
        <w:rPr>
          <w:rFonts w:ascii="Times New Roman" w:hAnsi="Times New Roman"/>
          <w:sz w:val="20"/>
          <w:szCs w:val="20"/>
        </w:rPr>
        <w:br/>
      </w:r>
      <w:r w:rsidR="0066327A" w:rsidRPr="00CA70EB">
        <w:rPr>
          <w:rFonts w:ascii="Times New Roman" w:hAnsi="Times New Roman"/>
          <w:sz w:val="20"/>
          <w:szCs w:val="20"/>
        </w:rPr>
        <w:t xml:space="preserve">Esquivar: </w:t>
      </w:r>
      <w:r w:rsidR="005E5998" w:rsidRPr="00CA70EB">
        <w:rPr>
          <w:rFonts w:ascii="Times New Roman" w:hAnsi="Times New Roman"/>
          <w:sz w:val="20"/>
          <w:szCs w:val="20"/>
        </w:rPr>
        <w:br/>
      </w:r>
      <w:r w:rsidR="009C0115">
        <w:rPr>
          <w:rFonts w:ascii="Times New Roman" w:hAnsi="Times New Roman"/>
          <w:sz w:val="20"/>
          <w:szCs w:val="20"/>
        </w:rPr>
        <w:t>Expresión</w:t>
      </w:r>
      <w:r w:rsidR="001F4B63" w:rsidRPr="00CA70EB">
        <w:rPr>
          <w:rFonts w:ascii="Times New Roman" w:hAnsi="Times New Roman"/>
          <w:sz w:val="20"/>
          <w:szCs w:val="20"/>
        </w:rPr>
        <w:t xml:space="preserve">: </w:t>
      </w:r>
      <w:r w:rsidR="00AC3EF7">
        <w:rPr>
          <w:rFonts w:ascii="Times New Roman" w:hAnsi="Times New Roman"/>
          <w:sz w:val="20"/>
          <w:szCs w:val="20"/>
        </w:rPr>
        <w:t>1</w:t>
      </w:r>
    </w:p>
    <w:p w:rsidR="00636214" w:rsidRPr="00CA70EB" w:rsidRDefault="009C0115" w:rsidP="001F4B63">
      <w:pPr>
        <w:spacing w:line="240" w:lineRule="auto"/>
        <w:rPr>
          <w:rFonts w:ascii="Times New Roman" w:hAnsi="Times New Roman"/>
          <w:sz w:val="20"/>
          <w:szCs w:val="20"/>
        </w:rPr>
        <w:sectPr w:rsidR="00636214" w:rsidRPr="00CA70EB" w:rsidSect="00770BFD">
          <w:type w:val="continuous"/>
          <w:pgSz w:w="12240" w:h="15840"/>
          <w:pgMar w:top="1417" w:right="1701" w:bottom="1417" w:left="1701" w:header="720" w:footer="720" w:gutter="0"/>
          <w:cols w:num="3" w:space="720"/>
          <w:noEndnote/>
        </w:sectPr>
      </w:pPr>
      <w:r>
        <w:rPr>
          <w:rFonts w:ascii="Times New Roman" w:hAnsi="Times New Roman"/>
          <w:sz w:val="20"/>
          <w:szCs w:val="20"/>
        </w:rPr>
        <w:t>Intimidación</w:t>
      </w:r>
      <w:r w:rsidR="001F4B63" w:rsidRPr="00CA70EB">
        <w:rPr>
          <w:rFonts w:ascii="Times New Roman" w:hAnsi="Times New Roman"/>
          <w:sz w:val="20"/>
          <w:szCs w:val="20"/>
        </w:rPr>
        <w:t>:</w:t>
      </w:r>
      <w:r w:rsidR="00CC3D8A" w:rsidRPr="00CA70EB">
        <w:rPr>
          <w:rFonts w:ascii="Times New Roman" w:hAnsi="Times New Roman"/>
          <w:sz w:val="20"/>
          <w:szCs w:val="20"/>
        </w:rPr>
        <w:t xml:space="preserve"> </w:t>
      </w:r>
      <w:r w:rsidR="005E5998" w:rsidRPr="00CA70EB">
        <w:rPr>
          <w:rFonts w:ascii="Times New Roman" w:hAnsi="Times New Roman"/>
          <w:sz w:val="20"/>
          <w:szCs w:val="20"/>
        </w:rPr>
        <w:br/>
      </w:r>
      <w:r>
        <w:rPr>
          <w:rFonts w:ascii="Times New Roman" w:hAnsi="Times New Roman"/>
          <w:sz w:val="20"/>
          <w:szCs w:val="20"/>
        </w:rPr>
        <w:t>Pelea:</w:t>
      </w:r>
      <w:r w:rsidR="005E5998" w:rsidRPr="00CA70EB">
        <w:rPr>
          <w:rFonts w:ascii="Times New Roman" w:hAnsi="Times New Roman"/>
          <w:sz w:val="20"/>
          <w:szCs w:val="20"/>
        </w:rPr>
        <w:br/>
      </w:r>
      <w:r w:rsidR="001F4B63" w:rsidRPr="00CA70EB">
        <w:rPr>
          <w:rFonts w:ascii="Times New Roman" w:hAnsi="Times New Roman"/>
          <w:sz w:val="20"/>
          <w:szCs w:val="20"/>
        </w:rPr>
        <w:t>S</w:t>
      </w:r>
      <w:r w:rsidR="0066327A" w:rsidRPr="00CA70EB">
        <w:rPr>
          <w:rFonts w:ascii="Times New Roman" w:hAnsi="Times New Roman"/>
          <w:sz w:val="20"/>
          <w:szCs w:val="20"/>
        </w:rPr>
        <w:t>u</w:t>
      </w:r>
      <w:r w:rsidR="00636214" w:rsidRPr="00CA70EB">
        <w:rPr>
          <w:rFonts w:ascii="Times New Roman" w:hAnsi="Times New Roman"/>
          <w:sz w:val="20"/>
          <w:szCs w:val="20"/>
        </w:rPr>
        <w:t>bterfugio:</w:t>
      </w:r>
      <w:r w:rsidR="00A448BF">
        <w:rPr>
          <w:rFonts w:ascii="Times New Roman" w:hAnsi="Times New Roman"/>
          <w:sz w:val="20"/>
          <w:szCs w:val="20"/>
        </w:rPr>
        <w:t xml:space="preserve"> </w:t>
      </w:r>
    </w:p>
    <w:p w:rsidR="001F4B63" w:rsidRPr="00CA70EB" w:rsidRDefault="001F4B63" w:rsidP="001F4B63">
      <w:pPr>
        <w:spacing w:line="240" w:lineRule="auto"/>
        <w:rPr>
          <w:rFonts w:ascii="Times New Roman" w:hAnsi="Times New Roman"/>
          <w:sz w:val="20"/>
          <w:szCs w:val="20"/>
        </w:rPr>
        <w:sectPr w:rsidR="001F4B63" w:rsidRPr="00CA70EB" w:rsidSect="00182978">
          <w:type w:val="continuous"/>
          <w:pgSz w:w="12240" w:h="15840"/>
          <w:pgMar w:top="1417" w:right="1701" w:bottom="1417" w:left="1701" w:header="720" w:footer="720" w:gutter="0"/>
          <w:cols w:space="720"/>
          <w:noEndnote/>
        </w:sectPr>
      </w:pPr>
      <w:r w:rsidRPr="00CA70EB">
        <w:rPr>
          <w:rFonts w:ascii="Times New Roman" w:hAnsi="Times New Roman"/>
          <w:sz w:val="20"/>
          <w:szCs w:val="20"/>
        </w:rPr>
        <w:t>-_-_-_-_-_-_-_-_-_-_-</w:t>
      </w:r>
      <w:r w:rsidR="00182978">
        <w:rPr>
          <w:rFonts w:ascii="Times New Roman" w:hAnsi="Times New Roman"/>
          <w:sz w:val="20"/>
          <w:szCs w:val="20"/>
        </w:rPr>
        <w:t>_-_-_-_-_-_-_-_-_-_-_-_-_-_-_-_-_-_-_-_-_-_-_-_-_-_-_-_-_-_-_-_-_-_-_-_-</w:t>
      </w:r>
    </w:p>
    <w:p w:rsidR="001F4B63"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Armas cuerpo a cuerpo:</w:t>
      </w:r>
      <w:r w:rsidR="003A1B01" w:rsidRPr="00CA70EB">
        <w:rPr>
          <w:rFonts w:ascii="Times New Roman" w:hAnsi="Times New Roman"/>
          <w:sz w:val="20"/>
          <w:szCs w:val="20"/>
        </w:rPr>
        <w:t xml:space="preserve"> </w:t>
      </w:r>
      <w:r w:rsidR="00CA60D9">
        <w:rPr>
          <w:rFonts w:ascii="Times New Roman" w:hAnsi="Times New Roman"/>
          <w:sz w:val="20"/>
          <w:szCs w:val="20"/>
        </w:rPr>
        <w:t>2</w:t>
      </w:r>
      <w:r w:rsidR="005E5998" w:rsidRPr="00CA70EB">
        <w:rPr>
          <w:rFonts w:ascii="Times New Roman" w:hAnsi="Times New Roman"/>
          <w:sz w:val="20"/>
          <w:szCs w:val="20"/>
        </w:rPr>
        <w:br/>
      </w:r>
      <w:r w:rsidR="009C0115">
        <w:rPr>
          <w:rFonts w:ascii="Times New Roman" w:hAnsi="Times New Roman"/>
          <w:sz w:val="20"/>
          <w:szCs w:val="20"/>
        </w:rPr>
        <w:t xml:space="preserve">Herbolaria: </w:t>
      </w:r>
      <w:r w:rsidR="005E5998" w:rsidRPr="00CA70EB">
        <w:rPr>
          <w:rFonts w:ascii="Times New Roman" w:hAnsi="Times New Roman"/>
          <w:sz w:val="20"/>
          <w:szCs w:val="20"/>
        </w:rPr>
        <w:br/>
      </w:r>
      <w:r w:rsidR="00636214" w:rsidRPr="00CA70EB">
        <w:rPr>
          <w:rFonts w:ascii="Times New Roman" w:hAnsi="Times New Roman"/>
          <w:sz w:val="20"/>
          <w:szCs w:val="20"/>
        </w:rPr>
        <w:t>Equitación:</w:t>
      </w:r>
      <w:r w:rsidR="00CA60D9">
        <w:rPr>
          <w:rFonts w:ascii="Times New Roman" w:hAnsi="Times New Roman"/>
          <w:sz w:val="20"/>
          <w:szCs w:val="20"/>
        </w:rPr>
        <w:t xml:space="preserve"> 2</w:t>
      </w:r>
      <w:r w:rsidR="00CA70EB" w:rsidRPr="00CA70EB">
        <w:rPr>
          <w:rFonts w:ascii="Times New Roman" w:hAnsi="Times New Roman"/>
          <w:sz w:val="20"/>
          <w:szCs w:val="20"/>
        </w:rPr>
        <w:br/>
      </w:r>
      <w:r w:rsidR="00636214" w:rsidRPr="00CA70EB">
        <w:rPr>
          <w:rFonts w:ascii="Times New Roman" w:hAnsi="Times New Roman"/>
          <w:sz w:val="20"/>
          <w:szCs w:val="20"/>
        </w:rPr>
        <w:t>Interpretación</w:t>
      </w:r>
      <w:r w:rsidRPr="00CA70EB">
        <w:rPr>
          <w:rFonts w:ascii="Times New Roman" w:hAnsi="Times New Roman"/>
          <w:sz w:val="20"/>
          <w:szCs w:val="20"/>
        </w:rPr>
        <w:t>:</w:t>
      </w:r>
    </w:p>
    <w:p w:rsidR="001F4B63"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Etiqueta:</w:t>
      </w:r>
      <w:r w:rsidR="00636214" w:rsidRPr="00CA70EB">
        <w:rPr>
          <w:rFonts w:ascii="Times New Roman" w:hAnsi="Times New Roman"/>
          <w:sz w:val="20"/>
          <w:szCs w:val="20"/>
        </w:rPr>
        <w:t xml:space="preserve"> </w:t>
      </w:r>
      <w:r w:rsidR="00A448BF">
        <w:rPr>
          <w:rFonts w:ascii="Times New Roman" w:hAnsi="Times New Roman"/>
          <w:sz w:val="20"/>
          <w:szCs w:val="20"/>
        </w:rPr>
        <w:t>2</w:t>
      </w:r>
      <w:r w:rsidR="00CA70EB" w:rsidRPr="00CA70EB">
        <w:rPr>
          <w:rFonts w:ascii="Times New Roman" w:hAnsi="Times New Roman"/>
          <w:sz w:val="20"/>
          <w:szCs w:val="20"/>
        </w:rPr>
        <w:br/>
      </w:r>
      <w:r w:rsidR="00636214" w:rsidRPr="00CA70EB">
        <w:rPr>
          <w:rFonts w:ascii="Times New Roman" w:hAnsi="Times New Roman"/>
          <w:sz w:val="20"/>
          <w:szCs w:val="20"/>
        </w:rPr>
        <w:t>Tiro con Arco:</w:t>
      </w:r>
      <w:r w:rsidR="00CA70EB" w:rsidRPr="00CA70EB">
        <w:rPr>
          <w:rFonts w:ascii="Times New Roman" w:hAnsi="Times New Roman"/>
          <w:sz w:val="20"/>
          <w:szCs w:val="20"/>
        </w:rPr>
        <w:br/>
      </w:r>
      <w:r w:rsidRPr="00CA70EB">
        <w:rPr>
          <w:rFonts w:ascii="Times New Roman" w:hAnsi="Times New Roman"/>
          <w:sz w:val="20"/>
          <w:szCs w:val="20"/>
        </w:rPr>
        <w:t>Pericias:</w:t>
      </w:r>
      <w:r w:rsidR="00CA70EB" w:rsidRPr="00CA70EB">
        <w:rPr>
          <w:rFonts w:ascii="Times New Roman" w:hAnsi="Times New Roman"/>
          <w:sz w:val="20"/>
          <w:szCs w:val="20"/>
        </w:rPr>
        <w:br/>
      </w:r>
      <w:r w:rsidRPr="00CA70EB">
        <w:rPr>
          <w:rFonts w:ascii="Times New Roman" w:hAnsi="Times New Roman"/>
          <w:sz w:val="20"/>
          <w:szCs w:val="20"/>
        </w:rPr>
        <w:t>Sigilo:</w:t>
      </w:r>
      <w:r w:rsidR="00636214" w:rsidRPr="00CA70EB">
        <w:rPr>
          <w:rFonts w:ascii="Times New Roman" w:hAnsi="Times New Roman"/>
          <w:sz w:val="20"/>
          <w:szCs w:val="20"/>
        </w:rPr>
        <w:t xml:space="preserve"> </w:t>
      </w:r>
      <w:r w:rsidR="00CA60D9">
        <w:rPr>
          <w:rFonts w:ascii="Times New Roman" w:hAnsi="Times New Roman"/>
          <w:sz w:val="20"/>
          <w:szCs w:val="20"/>
        </w:rPr>
        <w:t>2</w:t>
      </w:r>
    </w:p>
    <w:p w:rsidR="001F4B63" w:rsidRPr="00CA70EB" w:rsidRDefault="00636214" w:rsidP="001F4B63">
      <w:pPr>
        <w:spacing w:line="240" w:lineRule="auto"/>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r w:rsidRPr="00CA70EB">
        <w:rPr>
          <w:rFonts w:ascii="Times New Roman" w:hAnsi="Times New Roman"/>
          <w:sz w:val="20"/>
          <w:szCs w:val="20"/>
        </w:rPr>
        <w:t xml:space="preserve">Navegar: </w:t>
      </w:r>
      <w:r w:rsidR="00A448BF">
        <w:rPr>
          <w:rFonts w:ascii="Times New Roman" w:hAnsi="Times New Roman"/>
          <w:sz w:val="20"/>
          <w:szCs w:val="20"/>
        </w:rPr>
        <w:t>1</w:t>
      </w:r>
      <w:r w:rsidR="00CA70EB" w:rsidRPr="00CA70EB">
        <w:rPr>
          <w:rFonts w:ascii="Times New Roman" w:hAnsi="Times New Roman"/>
          <w:sz w:val="20"/>
          <w:szCs w:val="20"/>
        </w:rPr>
        <w:br/>
      </w:r>
      <w:r w:rsidR="004A1349" w:rsidRPr="00CA70EB">
        <w:rPr>
          <w:rFonts w:ascii="Times New Roman" w:hAnsi="Times New Roman"/>
          <w:sz w:val="20"/>
          <w:szCs w:val="20"/>
        </w:rPr>
        <w:t xml:space="preserve">Trato con animales: </w:t>
      </w:r>
      <w:r w:rsidR="00CA70EB" w:rsidRPr="00CA70EB">
        <w:rPr>
          <w:rFonts w:ascii="Times New Roman" w:hAnsi="Times New Roman"/>
          <w:sz w:val="20"/>
          <w:szCs w:val="20"/>
        </w:rPr>
        <w:br/>
      </w:r>
      <w:r w:rsidRPr="00CA70EB">
        <w:rPr>
          <w:rFonts w:ascii="Times New Roman" w:hAnsi="Times New Roman"/>
          <w:sz w:val="20"/>
          <w:szCs w:val="20"/>
        </w:rPr>
        <w:t xml:space="preserve">Supervivencia: </w:t>
      </w:r>
    </w:p>
    <w:p w:rsidR="001F4B63" w:rsidRPr="00CA70EB" w:rsidRDefault="001F4B63" w:rsidP="001F4B63">
      <w:pPr>
        <w:spacing w:line="240" w:lineRule="auto"/>
        <w:rPr>
          <w:rFonts w:ascii="Times New Roman" w:hAnsi="Times New Roman"/>
          <w:sz w:val="20"/>
          <w:szCs w:val="20"/>
        </w:rPr>
        <w:sectPr w:rsidR="001F4B63" w:rsidRPr="00CA70EB" w:rsidSect="00182978">
          <w:type w:val="continuous"/>
          <w:pgSz w:w="12240" w:h="15840"/>
          <w:pgMar w:top="1417" w:right="1701" w:bottom="1417" w:left="1701" w:header="720" w:footer="720" w:gutter="0"/>
          <w:cols w:space="720"/>
          <w:noEndnote/>
        </w:sectPr>
      </w:pPr>
      <w:r w:rsidRPr="00CA70EB">
        <w:rPr>
          <w:rFonts w:ascii="Times New Roman" w:hAnsi="Times New Roman"/>
          <w:sz w:val="20"/>
          <w:szCs w:val="20"/>
        </w:rPr>
        <w:t>-_-_-_-_-_-_-_-_-_-_</w:t>
      </w:r>
      <w:r w:rsidR="00182978">
        <w:rPr>
          <w:rFonts w:ascii="Times New Roman" w:hAnsi="Times New Roman"/>
          <w:sz w:val="20"/>
          <w:szCs w:val="20"/>
        </w:rPr>
        <w:t>-_-_-_-_-_-_-_-_-_-_-_-_-_-_-_-_-_-_-_-_-_-_-_-_-_-_-_-_-_-_-_-_-_-_-_-_-</w:t>
      </w:r>
    </w:p>
    <w:p w:rsidR="001F4B63" w:rsidRPr="00CA70EB" w:rsidRDefault="009C0115" w:rsidP="001F4B63">
      <w:pPr>
        <w:spacing w:line="240" w:lineRule="auto"/>
        <w:rPr>
          <w:rFonts w:ascii="Times New Roman" w:hAnsi="Times New Roman"/>
          <w:sz w:val="20"/>
          <w:szCs w:val="20"/>
        </w:rPr>
      </w:pPr>
      <w:r>
        <w:rPr>
          <w:rFonts w:ascii="Times New Roman" w:hAnsi="Times New Roman"/>
          <w:sz w:val="20"/>
          <w:szCs w:val="20"/>
        </w:rPr>
        <w:t>Academicismo</w:t>
      </w:r>
      <w:r w:rsidR="001F4B63" w:rsidRPr="00CA70EB">
        <w:rPr>
          <w:rFonts w:ascii="Times New Roman" w:hAnsi="Times New Roman"/>
          <w:sz w:val="20"/>
          <w:szCs w:val="20"/>
        </w:rPr>
        <w:t>:</w:t>
      </w:r>
      <w:r w:rsidR="00CA60D9">
        <w:rPr>
          <w:rFonts w:ascii="Times New Roman" w:hAnsi="Times New Roman"/>
          <w:sz w:val="20"/>
          <w:szCs w:val="20"/>
        </w:rPr>
        <w:t xml:space="preserve"> 2</w:t>
      </w:r>
      <w:r w:rsidR="00CA70EB" w:rsidRPr="00CA70EB">
        <w:rPr>
          <w:rFonts w:ascii="Times New Roman" w:hAnsi="Times New Roman"/>
          <w:sz w:val="20"/>
          <w:szCs w:val="20"/>
        </w:rPr>
        <w:br/>
      </w:r>
      <w:r w:rsidR="00636214" w:rsidRPr="00CA70EB">
        <w:rPr>
          <w:rFonts w:ascii="Times New Roman" w:hAnsi="Times New Roman"/>
          <w:sz w:val="20"/>
          <w:szCs w:val="20"/>
        </w:rPr>
        <w:t>Sabiduría popular</w:t>
      </w:r>
      <w:r w:rsidR="001F4B63" w:rsidRPr="00CA70EB">
        <w:rPr>
          <w:rFonts w:ascii="Times New Roman" w:hAnsi="Times New Roman"/>
          <w:sz w:val="20"/>
          <w:szCs w:val="20"/>
        </w:rPr>
        <w:t>:</w:t>
      </w:r>
      <w:r w:rsidR="00D53991" w:rsidRPr="00CA70EB">
        <w:rPr>
          <w:rFonts w:ascii="Times New Roman" w:hAnsi="Times New Roman"/>
          <w:sz w:val="20"/>
          <w:szCs w:val="20"/>
        </w:rPr>
        <w:t xml:space="preserve"> </w:t>
      </w:r>
      <w:r w:rsidR="00CA70EB" w:rsidRPr="00CA70EB">
        <w:rPr>
          <w:rFonts w:ascii="Times New Roman" w:hAnsi="Times New Roman"/>
          <w:sz w:val="20"/>
          <w:szCs w:val="20"/>
        </w:rPr>
        <w:br/>
      </w:r>
      <w:r w:rsidR="00636214" w:rsidRPr="00CA70EB">
        <w:rPr>
          <w:rFonts w:ascii="Times New Roman" w:hAnsi="Times New Roman"/>
          <w:sz w:val="20"/>
          <w:szCs w:val="20"/>
        </w:rPr>
        <w:t>Ocultismo</w:t>
      </w:r>
      <w:r w:rsidR="001F4B63" w:rsidRPr="00CA70EB">
        <w:rPr>
          <w:rFonts w:ascii="Times New Roman" w:hAnsi="Times New Roman"/>
          <w:sz w:val="20"/>
          <w:szCs w:val="20"/>
        </w:rPr>
        <w:t>:</w:t>
      </w:r>
      <w:r w:rsidR="00CA60D9">
        <w:rPr>
          <w:rFonts w:ascii="Times New Roman" w:hAnsi="Times New Roman"/>
          <w:sz w:val="20"/>
          <w:szCs w:val="20"/>
        </w:rPr>
        <w:t xml:space="preserve"> 2</w:t>
      </w:r>
      <w:r w:rsidR="00CA70EB" w:rsidRPr="00CA70EB">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sidR="00CC3D8A" w:rsidRPr="00CA70EB">
        <w:rPr>
          <w:rFonts w:ascii="Times New Roman" w:hAnsi="Times New Roman"/>
          <w:sz w:val="20"/>
          <w:szCs w:val="20"/>
        </w:rPr>
        <w:t xml:space="preserve">Investigación: </w:t>
      </w:r>
      <w:r w:rsidR="00A448BF">
        <w:rPr>
          <w:rFonts w:ascii="Times New Roman" w:hAnsi="Times New Roman"/>
          <w:sz w:val="20"/>
          <w:szCs w:val="20"/>
        </w:rPr>
        <w:t>2</w:t>
      </w:r>
      <w:r w:rsidR="00CA70EB" w:rsidRPr="00CA70EB">
        <w:rPr>
          <w:rFonts w:ascii="Times New Roman" w:hAnsi="Times New Roman"/>
          <w:sz w:val="20"/>
          <w:szCs w:val="20"/>
        </w:rPr>
        <w:br/>
      </w:r>
      <w:r>
        <w:rPr>
          <w:rFonts w:ascii="Times New Roman" w:hAnsi="Times New Roman"/>
          <w:sz w:val="20"/>
          <w:szCs w:val="20"/>
        </w:rPr>
        <w:t>Lingüística</w:t>
      </w:r>
      <w:r w:rsidR="001F4B63" w:rsidRPr="00CA70EB">
        <w:rPr>
          <w:rFonts w:ascii="Times New Roman" w:hAnsi="Times New Roman"/>
          <w:sz w:val="20"/>
          <w:szCs w:val="20"/>
        </w:rPr>
        <w:t>:</w:t>
      </w:r>
      <w:r w:rsidR="004A1349" w:rsidRPr="00CA70EB">
        <w:rPr>
          <w:rFonts w:ascii="Times New Roman" w:hAnsi="Times New Roman"/>
          <w:sz w:val="20"/>
          <w:szCs w:val="20"/>
        </w:rPr>
        <w:t xml:space="preserve"> </w:t>
      </w:r>
      <w:r w:rsidR="00CA60D9">
        <w:rPr>
          <w:rFonts w:ascii="Times New Roman" w:hAnsi="Times New Roman"/>
          <w:sz w:val="20"/>
          <w:szCs w:val="20"/>
        </w:rPr>
        <w:t>1</w:t>
      </w:r>
      <w:r w:rsidR="00CA70EB" w:rsidRPr="00CA70EB">
        <w:rPr>
          <w:rFonts w:ascii="Times New Roman" w:hAnsi="Times New Roman"/>
          <w:sz w:val="20"/>
          <w:szCs w:val="20"/>
        </w:rPr>
        <w:br/>
      </w:r>
      <w:r w:rsidR="004A1349" w:rsidRPr="00CA70EB">
        <w:rPr>
          <w:rFonts w:ascii="Times New Roman" w:hAnsi="Times New Roman"/>
          <w:sz w:val="20"/>
          <w:szCs w:val="20"/>
        </w:rPr>
        <w:t>Política</w:t>
      </w:r>
      <w:r w:rsidR="001F4B63" w:rsidRPr="00CA70EB">
        <w:rPr>
          <w:rFonts w:ascii="Times New Roman" w:hAnsi="Times New Roman"/>
          <w:sz w:val="20"/>
          <w:szCs w:val="20"/>
        </w:rPr>
        <w:t>:</w:t>
      </w:r>
      <w:r w:rsidR="00A85870">
        <w:rPr>
          <w:rFonts w:ascii="Times New Roman" w:hAnsi="Times New Roman"/>
          <w:sz w:val="20"/>
          <w:szCs w:val="20"/>
        </w:rPr>
        <w:t xml:space="preserve"> 1</w:t>
      </w:r>
      <w:bookmarkStart w:id="0" w:name="_GoBack"/>
      <w:bookmarkEnd w:id="0"/>
      <w:r w:rsidR="00CA70EB" w:rsidRPr="00CA70EB">
        <w:rPr>
          <w:rFonts w:ascii="Times New Roman" w:hAnsi="Times New Roman"/>
          <w:sz w:val="20"/>
          <w:szCs w:val="20"/>
        </w:rPr>
        <w:br/>
      </w:r>
      <w:r>
        <w:rPr>
          <w:rFonts w:ascii="Times New Roman" w:hAnsi="Times New Roman"/>
          <w:sz w:val="20"/>
          <w:szCs w:val="20"/>
        </w:rPr>
        <w:t xml:space="preserve">Medicina: </w:t>
      </w:r>
      <w:r w:rsidR="00CA60D9">
        <w:rPr>
          <w:rFonts w:ascii="Times New Roman" w:hAnsi="Times New Roman"/>
          <w:sz w:val="20"/>
          <w:szCs w:val="20"/>
        </w:rPr>
        <w:t>1</w:t>
      </w:r>
    </w:p>
    <w:p w:rsidR="00636214"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Naturaleza:</w:t>
      </w:r>
      <w:r w:rsidR="004A1349" w:rsidRPr="00CA70EB">
        <w:rPr>
          <w:rFonts w:ascii="Times New Roman" w:hAnsi="Times New Roman"/>
          <w:sz w:val="20"/>
          <w:szCs w:val="20"/>
        </w:rPr>
        <w:t xml:space="preserve"> </w:t>
      </w:r>
      <w:r w:rsidR="00CA70EB" w:rsidRPr="00CA70EB">
        <w:rPr>
          <w:rFonts w:ascii="Times New Roman" w:hAnsi="Times New Roman"/>
          <w:sz w:val="20"/>
          <w:szCs w:val="20"/>
        </w:rPr>
        <w:br/>
      </w:r>
      <w:r w:rsidR="009C0115">
        <w:rPr>
          <w:rFonts w:ascii="Times New Roman" w:hAnsi="Times New Roman"/>
          <w:sz w:val="20"/>
          <w:szCs w:val="20"/>
        </w:rPr>
        <w:t>Teo</w:t>
      </w:r>
      <w:r w:rsidR="00D53991" w:rsidRPr="00CA70EB">
        <w:rPr>
          <w:rFonts w:ascii="Times New Roman" w:hAnsi="Times New Roman"/>
          <w:sz w:val="20"/>
          <w:szCs w:val="20"/>
        </w:rPr>
        <w:t>logía:</w:t>
      </w:r>
      <w:r w:rsidR="00A85870">
        <w:rPr>
          <w:rFonts w:ascii="Times New Roman" w:hAnsi="Times New Roman"/>
          <w:sz w:val="20"/>
          <w:szCs w:val="20"/>
        </w:rPr>
        <w:t xml:space="preserve"> 2</w:t>
      </w:r>
      <w:r w:rsidR="00CA70EB" w:rsidRPr="00CA70EB">
        <w:rPr>
          <w:rFonts w:ascii="Times New Roman" w:hAnsi="Times New Roman"/>
          <w:sz w:val="20"/>
          <w:szCs w:val="20"/>
        </w:rPr>
        <w:br/>
      </w:r>
      <w:r w:rsidR="009C0115">
        <w:rPr>
          <w:rFonts w:ascii="Times New Roman" w:hAnsi="Times New Roman"/>
          <w:sz w:val="20"/>
          <w:szCs w:val="20"/>
        </w:rPr>
        <w:t>Enigmas</w:t>
      </w:r>
      <w:r w:rsidR="00636214" w:rsidRPr="00CA70EB">
        <w:rPr>
          <w:rFonts w:ascii="Times New Roman" w:hAnsi="Times New Roman"/>
          <w:sz w:val="20"/>
          <w:szCs w:val="20"/>
        </w:rPr>
        <w:t>:</w:t>
      </w:r>
      <w:r w:rsidR="00A85870">
        <w:rPr>
          <w:rFonts w:ascii="Times New Roman" w:hAnsi="Times New Roman"/>
          <w:sz w:val="20"/>
          <w:szCs w:val="20"/>
        </w:rPr>
        <w:t xml:space="preserve"> 2</w:t>
      </w:r>
    </w:p>
    <w:p w:rsidR="001F4B63" w:rsidRPr="00CA70EB" w:rsidRDefault="001F4B63" w:rsidP="001F4B63">
      <w:pPr>
        <w:rPr>
          <w:rFonts w:ascii="Times New Roman" w:hAnsi="Times New Roman"/>
          <w:sz w:val="20"/>
          <w:szCs w:val="20"/>
        </w:rPr>
      </w:pPr>
    </w:p>
    <w:p w:rsidR="001F4B63" w:rsidRPr="00CA70EB" w:rsidRDefault="001F4B63" w:rsidP="001F4B63">
      <w:pPr>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r w:rsidR="00F713F0" w:rsidRPr="00CA70EB">
        <w:rPr>
          <w:rFonts w:ascii="Times New Roman" w:hAnsi="Times New Roman"/>
          <w:b/>
          <w:sz w:val="20"/>
          <w:szCs w:val="20"/>
        </w:rPr>
        <w:t xml:space="preserve"> </w:t>
      </w:r>
    </w:p>
    <w:p w:rsidR="00CA70EB" w:rsidRDefault="000A088F" w:rsidP="001F4B63">
      <w:pPr>
        <w:spacing w:line="240" w:lineRule="auto"/>
        <w:rPr>
          <w:rFonts w:ascii="Times New Roman" w:hAnsi="Times New Roman"/>
          <w:sz w:val="20"/>
          <w:szCs w:val="20"/>
        </w:rPr>
      </w:pPr>
      <w:r>
        <w:rPr>
          <w:rFonts w:ascii="Times New Roman" w:hAnsi="Times New Roman"/>
          <w:sz w:val="20"/>
          <w:szCs w:val="20"/>
        </w:rPr>
        <w:t>Recursos: 3</w:t>
      </w:r>
      <w:r w:rsidR="00CA70EB" w:rsidRPr="00CA70EB">
        <w:rPr>
          <w:rFonts w:ascii="Times New Roman" w:hAnsi="Times New Roman"/>
          <w:sz w:val="20"/>
          <w:szCs w:val="20"/>
        </w:rPr>
        <w:br/>
      </w:r>
      <w:r>
        <w:rPr>
          <w:rFonts w:ascii="Times New Roman" w:hAnsi="Times New Roman"/>
          <w:sz w:val="20"/>
          <w:szCs w:val="20"/>
        </w:rPr>
        <w:t>Sirviente (humano): 1</w:t>
      </w:r>
      <w:r w:rsidR="00CA70EB" w:rsidRPr="00CA70EB">
        <w:rPr>
          <w:rFonts w:ascii="Times New Roman" w:hAnsi="Times New Roman"/>
          <w:sz w:val="20"/>
          <w:szCs w:val="20"/>
        </w:rPr>
        <w:br/>
      </w:r>
      <w:r>
        <w:rPr>
          <w:rFonts w:ascii="Times New Roman" w:hAnsi="Times New Roman"/>
          <w:sz w:val="20"/>
          <w:szCs w:val="20"/>
        </w:rPr>
        <w:t>Mentor</w:t>
      </w:r>
      <w:r w:rsidR="00F06573">
        <w:rPr>
          <w:rFonts w:ascii="Times New Roman" w:hAnsi="Times New Roman"/>
          <w:sz w:val="20"/>
          <w:szCs w:val="20"/>
        </w:rPr>
        <w:t xml:space="preserve"> (</w:t>
      </w:r>
      <w:r w:rsidR="002B5149">
        <w:rPr>
          <w:rFonts w:ascii="Times New Roman" w:hAnsi="Times New Roman"/>
          <w:sz w:val="20"/>
          <w:szCs w:val="20"/>
        </w:rPr>
        <w:t>Saabiq</w:t>
      </w:r>
      <w:r w:rsidR="00F06573">
        <w:rPr>
          <w:rFonts w:ascii="Times New Roman" w:hAnsi="Times New Roman"/>
          <w:sz w:val="20"/>
          <w:szCs w:val="20"/>
        </w:rPr>
        <w:t>)</w:t>
      </w:r>
      <w:r>
        <w:rPr>
          <w:rFonts w:ascii="Times New Roman" w:hAnsi="Times New Roman"/>
          <w:sz w:val="20"/>
          <w:szCs w:val="20"/>
        </w:rPr>
        <w:t>: 1</w:t>
      </w:r>
      <w:r>
        <w:rPr>
          <w:rFonts w:ascii="Times New Roman" w:hAnsi="Times New Roman"/>
          <w:sz w:val="20"/>
          <w:szCs w:val="20"/>
        </w:rPr>
        <w:br/>
        <w:t>Manantial</w:t>
      </w:r>
      <w:r w:rsidR="00F06573">
        <w:rPr>
          <w:rFonts w:ascii="Times New Roman" w:hAnsi="Times New Roman"/>
          <w:sz w:val="20"/>
          <w:szCs w:val="20"/>
        </w:rPr>
        <w:t xml:space="preserve"> (</w:t>
      </w:r>
      <w:r w:rsidR="002B5149">
        <w:rPr>
          <w:rFonts w:ascii="Times New Roman" w:hAnsi="Times New Roman"/>
          <w:sz w:val="20"/>
          <w:szCs w:val="20"/>
        </w:rPr>
        <w:t>plétora blanca</w:t>
      </w:r>
      <w:r w:rsidR="00F06573">
        <w:rPr>
          <w:rFonts w:ascii="Times New Roman" w:hAnsi="Times New Roman"/>
          <w:sz w:val="20"/>
          <w:szCs w:val="20"/>
        </w:rPr>
        <w:t>)</w:t>
      </w:r>
      <w:r>
        <w:rPr>
          <w:rFonts w:ascii="Times New Roman" w:hAnsi="Times New Roman"/>
          <w:sz w:val="20"/>
          <w:szCs w:val="20"/>
        </w:rPr>
        <w:t>: 1 (compartido)</w:t>
      </w:r>
    </w:p>
    <w:p w:rsidR="000A088F" w:rsidRPr="000A088F" w:rsidRDefault="000A088F" w:rsidP="001F4B63">
      <w:pPr>
        <w:spacing w:line="240" w:lineRule="auto"/>
        <w:rPr>
          <w:rFonts w:ascii="Times New Roman" w:hAnsi="Times New Roman"/>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0A088F" w:rsidP="001F4B63">
      <w:pPr>
        <w:spacing w:line="240" w:lineRule="auto"/>
        <w:rPr>
          <w:rFonts w:ascii="Times New Roman" w:hAnsi="Times New Roman"/>
          <w:sz w:val="20"/>
          <w:szCs w:val="20"/>
        </w:rPr>
      </w:pPr>
      <w:r>
        <w:rPr>
          <w:rFonts w:ascii="Times New Roman" w:hAnsi="Times New Roman"/>
          <w:b/>
          <w:sz w:val="20"/>
          <w:szCs w:val="20"/>
        </w:rPr>
        <w:t>PILARES</w:t>
      </w:r>
      <w:r w:rsidR="001F4B63" w:rsidRPr="00CA70EB">
        <w:rPr>
          <w:rFonts w:ascii="Times New Roman" w:hAnsi="Times New Roman"/>
          <w:b/>
          <w:sz w:val="20"/>
          <w:szCs w:val="20"/>
        </w:rPr>
        <w:t>:</w:t>
      </w:r>
      <w:r w:rsidR="008A19D2">
        <w:rPr>
          <w:rFonts w:ascii="Times New Roman" w:hAnsi="Times New Roman"/>
          <w:b/>
          <w:sz w:val="20"/>
          <w:szCs w:val="20"/>
        </w:rPr>
        <w:t xml:space="preserve"> Ubbadan (Fe)</w:t>
      </w:r>
    </w:p>
    <w:p w:rsidR="001F4B63" w:rsidRPr="001B76EF" w:rsidRDefault="001B76EF" w:rsidP="001F4B63">
      <w:pPr>
        <w:spacing w:line="240" w:lineRule="auto"/>
        <w:rPr>
          <w:rFonts w:ascii="Times New Roman" w:hAnsi="Times New Roman"/>
          <w:sz w:val="20"/>
          <w:szCs w:val="20"/>
        </w:rPr>
      </w:pPr>
      <w:r w:rsidRPr="001B76EF">
        <w:rPr>
          <w:rFonts w:ascii="Times New Roman" w:hAnsi="Times New Roman"/>
          <w:i/>
          <w:sz w:val="20"/>
          <w:szCs w:val="20"/>
        </w:rPr>
        <w:t>Al-Anbiya</w:t>
      </w:r>
      <w:r>
        <w:rPr>
          <w:rFonts w:ascii="Times New Roman" w:hAnsi="Times New Roman"/>
          <w:sz w:val="20"/>
          <w:szCs w:val="20"/>
        </w:rPr>
        <w:t xml:space="preserve"> </w:t>
      </w:r>
      <w:r>
        <w:rPr>
          <w:rFonts w:ascii="Times New Roman" w:hAnsi="Times New Roman"/>
          <w:sz w:val="20"/>
          <w:szCs w:val="20"/>
        </w:rPr>
        <w:br/>
        <w:t>(</w:t>
      </w:r>
      <w:r w:rsidR="00C3448C">
        <w:rPr>
          <w:rFonts w:ascii="Times New Roman" w:hAnsi="Times New Roman"/>
          <w:sz w:val="20"/>
          <w:szCs w:val="20"/>
        </w:rPr>
        <w:t>destino</w:t>
      </w:r>
      <w:r>
        <w:rPr>
          <w:rFonts w:ascii="Times New Roman" w:hAnsi="Times New Roman"/>
          <w:sz w:val="20"/>
          <w:szCs w:val="20"/>
        </w:rPr>
        <w:t xml:space="preserve"> y tiempo)</w:t>
      </w:r>
      <w:r w:rsidR="006F59A1" w:rsidRPr="00CA70EB">
        <w:rPr>
          <w:rFonts w:ascii="Times New Roman" w:hAnsi="Times New Roman"/>
          <w:sz w:val="20"/>
          <w:szCs w:val="20"/>
        </w:rPr>
        <w:t>:</w:t>
      </w:r>
      <w:r w:rsidR="00C3448C">
        <w:rPr>
          <w:rFonts w:ascii="Times New Roman" w:hAnsi="Times New Roman"/>
          <w:sz w:val="20"/>
          <w:szCs w:val="20"/>
        </w:rPr>
        <w:t xml:space="preserve"> 3</w:t>
      </w:r>
      <w:r>
        <w:rPr>
          <w:rFonts w:ascii="Times New Roman" w:hAnsi="Times New Roman"/>
          <w:sz w:val="20"/>
          <w:szCs w:val="20"/>
        </w:rPr>
        <w:br/>
      </w:r>
      <w:r w:rsidRPr="001B76EF">
        <w:rPr>
          <w:rFonts w:ascii="Times New Roman" w:hAnsi="Times New Roman"/>
          <w:i/>
          <w:sz w:val="20"/>
          <w:szCs w:val="20"/>
        </w:rPr>
        <w:t>Al-Fatihah</w:t>
      </w:r>
      <w:r>
        <w:rPr>
          <w:rFonts w:ascii="Times New Roman" w:hAnsi="Times New Roman"/>
          <w:sz w:val="20"/>
          <w:szCs w:val="20"/>
        </w:rPr>
        <w:br/>
        <w:t>(comunicación y mente)</w:t>
      </w:r>
      <w:r w:rsidR="00C3448C">
        <w:rPr>
          <w:rFonts w:ascii="Times New Roman" w:hAnsi="Times New Roman"/>
          <w:sz w:val="20"/>
          <w:szCs w:val="20"/>
        </w:rPr>
        <w:t>: 3</w:t>
      </w:r>
      <w:r>
        <w:rPr>
          <w:rFonts w:ascii="Times New Roman" w:hAnsi="Times New Roman"/>
          <w:sz w:val="20"/>
          <w:szCs w:val="20"/>
        </w:rPr>
        <w:br/>
      </w:r>
      <w:r w:rsidRPr="001B76EF">
        <w:rPr>
          <w:rFonts w:ascii="Times New Roman" w:hAnsi="Times New Roman"/>
          <w:i/>
          <w:sz w:val="20"/>
          <w:szCs w:val="20"/>
        </w:rPr>
        <w:t>Al-Hajj</w:t>
      </w:r>
      <w:r>
        <w:rPr>
          <w:rFonts w:ascii="Times New Roman" w:hAnsi="Times New Roman"/>
          <w:sz w:val="20"/>
          <w:szCs w:val="20"/>
        </w:rPr>
        <w:br/>
        <w:t>(escudriñamiento y viaje)</w:t>
      </w:r>
      <w:r w:rsidR="006F59A1" w:rsidRPr="00CA70EB">
        <w:rPr>
          <w:rFonts w:ascii="Times New Roman" w:hAnsi="Times New Roman"/>
          <w:sz w:val="20"/>
          <w:szCs w:val="20"/>
        </w:rPr>
        <w:t>:</w:t>
      </w:r>
      <w:r>
        <w:rPr>
          <w:rFonts w:ascii="Times New Roman" w:hAnsi="Times New Roman"/>
          <w:sz w:val="20"/>
          <w:szCs w:val="20"/>
        </w:rPr>
        <w:br/>
      </w:r>
      <w:r w:rsidRPr="001B76EF">
        <w:rPr>
          <w:rFonts w:ascii="Times New Roman" w:hAnsi="Times New Roman"/>
          <w:i/>
          <w:sz w:val="20"/>
          <w:szCs w:val="20"/>
        </w:rPr>
        <w:t>Al-Layl</w:t>
      </w:r>
      <w:r>
        <w:rPr>
          <w:rFonts w:ascii="Times New Roman" w:hAnsi="Times New Roman"/>
          <w:sz w:val="20"/>
          <w:szCs w:val="20"/>
        </w:rPr>
        <w:br/>
        <w:t>(ilusión y sigilo)</w:t>
      </w:r>
      <w:r w:rsidR="006F59A1" w:rsidRPr="00CA70EB">
        <w:rPr>
          <w:rFonts w:ascii="Times New Roman" w:hAnsi="Times New Roman"/>
          <w:sz w:val="20"/>
          <w:szCs w:val="20"/>
        </w:rPr>
        <w:t>:</w:t>
      </w:r>
      <w:r w:rsidR="00303B8A">
        <w:rPr>
          <w:rFonts w:ascii="Times New Roman" w:hAnsi="Times New Roman"/>
          <w:sz w:val="20"/>
          <w:szCs w:val="20"/>
        </w:rPr>
        <w:t xml:space="preserve"> </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1F48B2" w:rsidRDefault="000A088F" w:rsidP="00BA1206">
      <w:pPr>
        <w:spacing w:line="240" w:lineRule="auto"/>
        <w:rPr>
          <w:rFonts w:ascii="Times New Roman" w:hAnsi="Times New Roman"/>
          <w:sz w:val="20"/>
          <w:szCs w:val="20"/>
        </w:rPr>
      </w:pPr>
      <w:r>
        <w:rPr>
          <w:rFonts w:ascii="Times New Roman" w:hAnsi="Times New Roman"/>
          <w:b/>
          <w:sz w:val="20"/>
          <w:szCs w:val="20"/>
        </w:rPr>
        <w:t>Quintaesencia</w:t>
      </w:r>
      <w:r w:rsidR="00E1524C" w:rsidRPr="005364E5">
        <w:rPr>
          <w:rFonts w:ascii="Times New Roman" w:hAnsi="Times New Roman"/>
          <w:sz w:val="20"/>
          <w:szCs w:val="20"/>
        </w:rPr>
        <w:t xml:space="preserve">: </w:t>
      </w:r>
      <w:r>
        <w:rPr>
          <w:rFonts w:ascii="Times New Roman" w:hAnsi="Times New Roman"/>
          <w:sz w:val="20"/>
          <w:szCs w:val="20"/>
        </w:rPr>
        <w:t>5</w:t>
      </w:r>
      <w:r w:rsidR="00CA70EB" w:rsidRPr="005364E5">
        <w:rPr>
          <w:rFonts w:ascii="Times New Roman" w:hAnsi="Times New Roman"/>
          <w:sz w:val="20"/>
          <w:szCs w:val="20"/>
        </w:rPr>
        <w:br/>
      </w:r>
    </w:p>
    <w:p w:rsidR="00BA1206" w:rsidRPr="001F48B2" w:rsidRDefault="00BA1206" w:rsidP="00BA1206">
      <w:pPr>
        <w:spacing w:line="240" w:lineRule="auto"/>
        <w:rPr>
          <w:rFonts w:ascii="Times New Roman" w:hAnsi="Times New Roman"/>
          <w:sz w:val="20"/>
          <w:szCs w:val="20"/>
        </w:rPr>
      </w:pPr>
      <w:r w:rsidRPr="001F48B2">
        <w:rPr>
          <w:rFonts w:ascii="Times New Roman" w:hAnsi="Times New Roman"/>
          <w:b/>
          <w:sz w:val="20"/>
          <w:szCs w:val="20"/>
        </w:rPr>
        <w:t>FV</w:t>
      </w:r>
      <w:r w:rsidR="000A088F">
        <w:rPr>
          <w:rFonts w:ascii="Times New Roman" w:hAnsi="Times New Roman"/>
          <w:sz w:val="20"/>
          <w:szCs w:val="20"/>
        </w:rPr>
        <w:t>: 5</w:t>
      </w:r>
      <w:r w:rsidR="00CA70EB" w:rsidRPr="001F48B2">
        <w:rPr>
          <w:rFonts w:ascii="Times New Roman" w:hAnsi="Times New Roman"/>
          <w:sz w:val="20"/>
          <w:szCs w:val="20"/>
        </w:rPr>
        <w:br/>
      </w:r>
      <w:r w:rsidR="000A088F">
        <w:rPr>
          <w:rFonts w:ascii="Times New Roman" w:hAnsi="Times New Roman"/>
          <w:sz w:val="20"/>
          <w:szCs w:val="20"/>
        </w:rPr>
        <w:t>FV (temp): 5</w:t>
      </w:r>
    </w:p>
    <w:p w:rsidR="001F4B63" w:rsidRPr="001F48B2" w:rsidRDefault="000A088F" w:rsidP="001F4B63">
      <w:pPr>
        <w:spacing w:line="240" w:lineRule="auto"/>
        <w:rPr>
          <w:rFonts w:ascii="Times New Roman" w:hAnsi="Times New Roman"/>
          <w:sz w:val="20"/>
          <w:szCs w:val="20"/>
        </w:rPr>
        <w:sectPr w:rsidR="001F4B63" w:rsidRPr="001F48B2" w:rsidSect="00423357">
          <w:type w:val="continuous"/>
          <w:pgSz w:w="12240" w:h="15840"/>
          <w:pgMar w:top="1417" w:right="1701" w:bottom="1417" w:left="1701" w:header="720" w:footer="720" w:gutter="0"/>
          <w:cols w:num="3" w:space="720"/>
          <w:noEndnote/>
        </w:sectPr>
      </w:pPr>
      <w:r>
        <w:rPr>
          <w:rFonts w:ascii="Times New Roman" w:hAnsi="Times New Roman"/>
          <w:b/>
          <w:sz w:val="20"/>
          <w:szCs w:val="20"/>
        </w:rPr>
        <w:t>Fundamento</w:t>
      </w:r>
      <w:r w:rsidR="00E1524C" w:rsidRPr="001F48B2">
        <w:rPr>
          <w:rFonts w:ascii="Times New Roman" w:hAnsi="Times New Roman"/>
          <w:sz w:val="20"/>
          <w:szCs w:val="20"/>
        </w:rPr>
        <w:t xml:space="preserve">: </w:t>
      </w:r>
      <w:r>
        <w:rPr>
          <w:rFonts w:ascii="Times New Roman" w:hAnsi="Times New Roman"/>
          <w:sz w:val="20"/>
          <w:szCs w:val="20"/>
        </w:rPr>
        <w:t>2</w:t>
      </w:r>
      <w:r w:rsidR="00CA70EB" w:rsidRPr="001F48B2">
        <w:rPr>
          <w:rFonts w:ascii="Times New Roman" w:hAnsi="Times New Roman"/>
          <w:sz w:val="20"/>
          <w:szCs w:val="20"/>
        </w:rPr>
        <w:br/>
      </w:r>
      <w:r>
        <w:rPr>
          <w:rFonts w:ascii="Times New Roman" w:hAnsi="Times New Roman"/>
          <w:sz w:val="20"/>
          <w:szCs w:val="20"/>
        </w:rPr>
        <w:t>Aura</w:t>
      </w:r>
      <w:r w:rsidR="00BA1206" w:rsidRPr="001F48B2">
        <w:rPr>
          <w:rFonts w:ascii="Times New Roman" w:hAnsi="Times New Roman"/>
          <w:sz w:val="20"/>
          <w:szCs w:val="20"/>
        </w:rPr>
        <w:t xml:space="preserve">: </w:t>
      </w:r>
      <w:r w:rsidR="00F06573">
        <w:rPr>
          <w:rFonts w:ascii="Times New Roman" w:hAnsi="Times New Roman"/>
          <w:sz w:val="20"/>
          <w:szCs w:val="20"/>
        </w:rPr>
        <w:t>+/-1 dificultad</w:t>
      </w:r>
    </w:p>
    <w:p w:rsidR="001F4B63" w:rsidRPr="003434EF" w:rsidRDefault="000A088F" w:rsidP="001F4B63">
      <w:pPr>
        <w:spacing w:line="240" w:lineRule="auto"/>
        <w:rPr>
          <w:rFonts w:ascii="Times New Roman" w:hAnsi="Times New Roman"/>
          <w:sz w:val="20"/>
          <w:szCs w:val="20"/>
        </w:rPr>
      </w:pPr>
      <w:r>
        <w:rPr>
          <w:rFonts w:ascii="Times New Roman" w:hAnsi="Times New Roman"/>
          <w:b/>
          <w:sz w:val="20"/>
          <w:szCs w:val="20"/>
        </w:rPr>
        <w:t>CONTRAGOLPE</w:t>
      </w:r>
      <w:r w:rsidR="003434EF">
        <w:rPr>
          <w:rFonts w:ascii="Times New Roman" w:hAnsi="Times New Roman"/>
          <w:b/>
          <w:sz w:val="20"/>
          <w:szCs w:val="20"/>
        </w:rPr>
        <w:t xml:space="preserve"> (Estigma/Crepúsculo)</w:t>
      </w:r>
      <w:r w:rsidR="00636214" w:rsidRPr="001F48B2">
        <w:rPr>
          <w:rFonts w:ascii="Times New Roman" w:hAnsi="Times New Roman"/>
          <w:b/>
          <w:sz w:val="20"/>
          <w:szCs w:val="20"/>
        </w:rPr>
        <w:t>:</w:t>
      </w:r>
      <w:r>
        <w:rPr>
          <w:rFonts w:ascii="Times New Roman" w:hAnsi="Times New Roman"/>
          <w:b/>
          <w:sz w:val="20"/>
          <w:szCs w:val="20"/>
        </w:rPr>
        <w:t xml:space="preserve"> </w:t>
      </w:r>
      <w:r w:rsidR="003434EF">
        <w:rPr>
          <w:rFonts w:ascii="Times New Roman" w:hAnsi="Times New Roman"/>
          <w:sz w:val="20"/>
          <w:szCs w:val="20"/>
        </w:rPr>
        <w:t>0</w:t>
      </w:r>
    </w:p>
    <w:p w:rsidR="001B76EF" w:rsidRDefault="001B76EF" w:rsidP="00306EAE">
      <w:pPr>
        <w:spacing w:line="240" w:lineRule="auto"/>
        <w:rPr>
          <w:rFonts w:ascii="Times New Roman" w:hAnsi="Times New Roman" w:cs="Times New Roman"/>
          <w:sz w:val="20"/>
          <w:szCs w:val="20"/>
        </w:rPr>
        <w:sectPr w:rsidR="001B76EF" w:rsidSect="00423357">
          <w:type w:val="continuous"/>
          <w:pgSz w:w="12240" w:h="15840"/>
          <w:pgMar w:top="1417" w:right="1701" w:bottom="1417" w:left="1701" w:header="720" w:footer="720" w:gutter="0"/>
          <w:cols w:num="2" w:space="720"/>
          <w:noEndnote/>
        </w:sectPr>
      </w:pPr>
    </w:p>
    <w:p w:rsidR="00F41840" w:rsidRDefault="001B76EF" w:rsidP="00F41840">
      <w:pPr>
        <w:spacing w:line="240" w:lineRule="auto"/>
        <w:jc w:val="both"/>
        <w:rPr>
          <w:rFonts w:ascii="Times New Roman" w:hAnsi="Times New Roman" w:cs="Times New Roman"/>
          <w:sz w:val="20"/>
          <w:szCs w:val="20"/>
        </w:rPr>
      </w:pPr>
      <w:r w:rsidRPr="00331FAE">
        <w:rPr>
          <w:rFonts w:ascii="Times New Roman" w:hAnsi="Times New Roman" w:cs="Times New Roman"/>
          <w:b/>
          <w:sz w:val="20"/>
          <w:szCs w:val="20"/>
        </w:rPr>
        <w:t>Especialidades:</w:t>
      </w:r>
      <w:r w:rsidRPr="00331FAE">
        <w:rPr>
          <w:rFonts w:ascii="Times New Roman" w:hAnsi="Times New Roman" w:cs="Times New Roman"/>
          <w:sz w:val="20"/>
          <w:szCs w:val="20"/>
        </w:rPr>
        <w:t xml:space="preserve"> </w:t>
      </w:r>
      <w:r w:rsidRPr="00331FAE">
        <w:rPr>
          <w:rFonts w:ascii="Times New Roman" w:hAnsi="Times New Roman" w:cs="Times New Roman"/>
          <w:sz w:val="20"/>
          <w:szCs w:val="20"/>
          <w:u w:val="single"/>
        </w:rPr>
        <w:t>Apariencia</w:t>
      </w:r>
      <w:r w:rsidRPr="00331FAE">
        <w:rPr>
          <w:rFonts w:ascii="Times New Roman" w:hAnsi="Times New Roman" w:cs="Times New Roman"/>
          <w:sz w:val="20"/>
          <w:szCs w:val="20"/>
        </w:rPr>
        <w:t xml:space="preserve"> </w:t>
      </w:r>
      <w:r w:rsidR="00F06573">
        <w:rPr>
          <w:rFonts w:ascii="Times New Roman" w:hAnsi="Times New Roman" w:cs="Times New Roman"/>
          <w:sz w:val="20"/>
          <w:szCs w:val="20"/>
        </w:rPr>
        <w:t>Hermoso</w:t>
      </w:r>
      <w:r w:rsidRPr="00331FAE">
        <w:rPr>
          <w:rFonts w:ascii="Times New Roman" w:hAnsi="Times New Roman" w:cs="Times New Roman"/>
          <w:sz w:val="20"/>
          <w:szCs w:val="20"/>
        </w:rPr>
        <w:t xml:space="preserve"> (</w:t>
      </w:r>
      <w:r w:rsidRPr="00283A00">
        <w:rPr>
          <w:rFonts w:ascii="Times New Roman" w:hAnsi="Times New Roman" w:cs="Times New Roman"/>
          <w:sz w:val="20"/>
          <w:szCs w:val="20"/>
        </w:rPr>
        <w:t xml:space="preserve">Su complexión sana y </w:t>
      </w:r>
      <w:r w:rsidR="00283A00">
        <w:rPr>
          <w:rFonts w:ascii="Times New Roman" w:hAnsi="Times New Roman" w:cs="Times New Roman"/>
          <w:sz w:val="20"/>
          <w:szCs w:val="20"/>
        </w:rPr>
        <w:t>rasgos suaves</w:t>
      </w:r>
      <w:r w:rsidRPr="00283A00">
        <w:rPr>
          <w:rFonts w:ascii="Times New Roman" w:hAnsi="Times New Roman" w:cs="Times New Roman"/>
          <w:sz w:val="20"/>
          <w:szCs w:val="20"/>
        </w:rPr>
        <w:t xml:space="preserve"> resaltan su sexualidad).</w:t>
      </w:r>
      <w:r w:rsidR="00F41840">
        <w:rPr>
          <w:rFonts w:ascii="Times New Roman" w:hAnsi="Times New Roman" w:cs="Times New Roman"/>
          <w:sz w:val="20"/>
          <w:szCs w:val="20"/>
        </w:rPr>
        <w:br/>
      </w:r>
      <w:r w:rsidR="00F41840">
        <w:rPr>
          <w:rFonts w:ascii="Times New Roman" w:hAnsi="Times New Roman" w:cs="Times New Roman"/>
          <w:b/>
          <w:sz w:val="20"/>
          <w:szCs w:val="20"/>
        </w:rPr>
        <w:t>Gasto de puntos gratuitos (15)</w:t>
      </w:r>
      <w:r w:rsidR="00F41840" w:rsidRPr="00DD45C6">
        <w:rPr>
          <w:rFonts w:ascii="Times New Roman" w:hAnsi="Times New Roman" w:cs="Times New Roman"/>
          <w:sz w:val="20"/>
          <w:szCs w:val="20"/>
        </w:rPr>
        <w:t>:</w:t>
      </w:r>
      <w:r w:rsidR="00F41840">
        <w:rPr>
          <w:rFonts w:ascii="Times New Roman" w:hAnsi="Times New Roman"/>
          <w:b/>
          <w:sz w:val="20"/>
          <w:szCs w:val="20"/>
        </w:rPr>
        <w:t xml:space="preserve"> 3 Pilar (x3), 1 Fundamento (x5), 1 Trasfondos (x1).</w:t>
      </w:r>
    </w:p>
    <w:p w:rsidR="001B76EF" w:rsidRDefault="001B76EF" w:rsidP="00F41840">
      <w:pPr>
        <w:spacing w:line="240" w:lineRule="auto"/>
        <w:jc w:val="both"/>
        <w:rPr>
          <w:rFonts w:ascii="Times New Roman" w:hAnsi="Times New Roman" w:cs="Times New Roman"/>
          <w:sz w:val="20"/>
          <w:szCs w:val="20"/>
        </w:rPr>
        <w:sectPr w:rsidR="001B76EF" w:rsidSect="001B76EF">
          <w:type w:val="continuous"/>
          <w:pgSz w:w="12240" w:h="15840"/>
          <w:pgMar w:top="1417" w:right="1701" w:bottom="1417" w:left="1701" w:header="720" w:footer="720" w:gutter="0"/>
          <w:cols w:space="720"/>
          <w:noEndnote/>
        </w:sectPr>
      </w:pPr>
    </w:p>
    <w:p w:rsidR="00636214" w:rsidRPr="008110F4" w:rsidRDefault="00306EAE" w:rsidP="00306EAE">
      <w:pPr>
        <w:spacing w:line="240" w:lineRule="auto"/>
        <w:rPr>
          <w:rFonts w:ascii="Times New Roman" w:hAnsi="Times New Roman"/>
          <w:sz w:val="24"/>
          <w:szCs w:val="24"/>
        </w:rPr>
      </w:pPr>
      <w:r w:rsidRPr="001F48B2">
        <w:rPr>
          <w:rFonts w:ascii="Times New Roman" w:hAnsi="Times New Roman"/>
          <w:sz w:val="20"/>
          <w:szCs w:val="20"/>
        </w:rPr>
        <w:br/>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F06573" w:rsidRPr="004E65EA" w:rsidRDefault="000A088F" w:rsidP="00283A00">
      <w:pPr>
        <w:pStyle w:val="Default"/>
        <w:jc w:val="both"/>
        <w:rPr>
          <w:rFonts w:ascii="Times New Roman" w:hAnsi="Times New Roman" w:cs="Times New Roman"/>
          <w:b/>
          <w:color w:val="auto"/>
          <w:sz w:val="20"/>
          <w:szCs w:val="20"/>
        </w:rPr>
      </w:pPr>
      <w:r w:rsidRPr="004E65EA">
        <w:rPr>
          <w:rFonts w:ascii="Times New Roman" w:hAnsi="Times New Roman" w:cs="Times New Roman"/>
          <w:b/>
          <w:bCs/>
          <w:color w:val="auto"/>
          <w:sz w:val="20"/>
          <w:szCs w:val="20"/>
        </w:rPr>
        <w:lastRenderedPageBreak/>
        <w:t>Aura</w:t>
      </w:r>
      <w:r w:rsidR="00BC4FF3" w:rsidRPr="004E65EA">
        <w:rPr>
          <w:rFonts w:ascii="Times New Roman" w:hAnsi="Times New Roman" w:cs="Times New Roman"/>
          <w:b/>
          <w:bCs/>
          <w:color w:val="auto"/>
          <w:sz w:val="20"/>
          <w:szCs w:val="20"/>
        </w:rPr>
        <w:t xml:space="preserve"> (pág. 161 EO Vampiro y pág. 67 EO Mago)</w:t>
      </w:r>
      <w:r w:rsidRPr="004E65EA">
        <w:rPr>
          <w:rFonts w:ascii="Times New Roman" w:hAnsi="Times New Roman" w:cs="Times New Roman"/>
          <w:b/>
          <w:bCs/>
          <w:color w:val="auto"/>
          <w:sz w:val="20"/>
          <w:szCs w:val="20"/>
        </w:rPr>
        <w:t xml:space="preserve">: </w:t>
      </w:r>
      <w:r w:rsidR="00BC4FF3" w:rsidRPr="004E65EA">
        <w:rPr>
          <w:rFonts w:ascii="Times New Roman" w:hAnsi="Times New Roman" w:cs="Times New Roman"/>
          <w:bCs/>
          <w:color w:val="auto"/>
          <w:sz w:val="20"/>
          <w:szCs w:val="20"/>
        </w:rPr>
        <w:t xml:space="preserve">Como los Vampiros, los magos desprenden auras dependiendo de su puntuación en Fundamento y esto marca un </w:t>
      </w:r>
      <w:r w:rsidRPr="004E65EA">
        <w:rPr>
          <w:rFonts w:ascii="Times New Roman" w:hAnsi="Times New Roman" w:cs="Times New Roman"/>
          <w:color w:val="auto"/>
          <w:sz w:val="20"/>
          <w:szCs w:val="20"/>
        </w:rPr>
        <w:t xml:space="preserve">sentimiento o impresión que el </w:t>
      </w:r>
      <w:r w:rsidR="00BC4FF3" w:rsidRPr="004E65EA">
        <w:rPr>
          <w:rFonts w:ascii="Times New Roman" w:hAnsi="Times New Roman" w:cs="Times New Roman"/>
          <w:color w:val="auto"/>
          <w:sz w:val="20"/>
          <w:szCs w:val="20"/>
        </w:rPr>
        <w:t>Mago</w:t>
      </w:r>
      <w:r w:rsidRPr="004E65EA">
        <w:rPr>
          <w:rFonts w:ascii="Times New Roman" w:hAnsi="Times New Roman" w:cs="Times New Roman"/>
          <w:color w:val="auto"/>
          <w:sz w:val="20"/>
          <w:szCs w:val="20"/>
        </w:rPr>
        <w:t xml:space="preserve"> </w:t>
      </w:r>
      <w:r w:rsidR="00BC4FF3" w:rsidRPr="004E65EA">
        <w:rPr>
          <w:rFonts w:ascii="Times New Roman" w:hAnsi="Times New Roman" w:cs="Times New Roman"/>
          <w:color w:val="auto"/>
          <w:sz w:val="20"/>
          <w:szCs w:val="20"/>
        </w:rPr>
        <w:t>proyecta inconsciente</w:t>
      </w:r>
      <w:r w:rsidR="00BC4FF3" w:rsidRPr="004E65EA">
        <w:rPr>
          <w:rFonts w:ascii="Times New Roman" w:hAnsi="Times New Roman" w:cs="Times New Roman"/>
          <w:color w:val="auto"/>
          <w:sz w:val="20"/>
          <w:szCs w:val="20"/>
        </w:rPr>
        <w:softHyphen/>
        <w:t>mente</w:t>
      </w:r>
      <w:r w:rsidRPr="004E65EA">
        <w:rPr>
          <w:rFonts w:ascii="Times New Roman" w:hAnsi="Times New Roman" w:cs="Times New Roman"/>
          <w:color w:val="auto"/>
          <w:sz w:val="20"/>
          <w:szCs w:val="20"/>
        </w:rPr>
        <w:t>. Gen</w:t>
      </w:r>
      <w:r w:rsidR="00BC4FF3" w:rsidRPr="004E65EA">
        <w:rPr>
          <w:rFonts w:ascii="Times New Roman" w:hAnsi="Times New Roman" w:cs="Times New Roman"/>
          <w:color w:val="auto"/>
          <w:sz w:val="20"/>
          <w:szCs w:val="20"/>
        </w:rPr>
        <w:t>eralmente, el aura de un Mago</w:t>
      </w:r>
      <w:r w:rsidRPr="004E65EA">
        <w:rPr>
          <w:rFonts w:ascii="Times New Roman" w:hAnsi="Times New Roman" w:cs="Times New Roman"/>
          <w:color w:val="auto"/>
          <w:sz w:val="20"/>
          <w:szCs w:val="20"/>
        </w:rPr>
        <w:t xml:space="preserve"> tiene poco o ningún efecto directo. Es sólo una impre</w:t>
      </w:r>
      <w:r w:rsidRPr="004E65EA">
        <w:rPr>
          <w:rFonts w:ascii="Times New Roman" w:hAnsi="Times New Roman" w:cs="Times New Roman"/>
          <w:color w:val="auto"/>
          <w:sz w:val="20"/>
          <w:szCs w:val="20"/>
        </w:rPr>
        <w:softHyphen/>
        <w:t>sión vaga. Los valores de Camino muy altos o bajos imponen una bonificación o penalización a la dificultad de las tiradas Sociales asociadas con el aura del personaje</w:t>
      </w:r>
      <w:r w:rsidR="00BC4FF3" w:rsidRPr="004E65EA">
        <w:rPr>
          <w:rFonts w:ascii="Times New Roman" w:hAnsi="Times New Roman" w:cs="Times New Roman"/>
          <w:color w:val="auto"/>
          <w:sz w:val="20"/>
          <w:szCs w:val="20"/>
        </w:rPr>
        <w:t>. Cada Compañía impone un tipo de Aura distinta</w:t>
      </w:r>
      <w:r w:rsidRPr="004E65EA">
        <w:rPr>
          <w:rFonts w:ascii="Times New Roman" w:hAnsi="Times New Roman" w:cs="Times New Roman"/>
          <w:color w:val="auto"/>
          <w:sz w:val="20"/>
          <w:szCs w:val="20"/>
        </w:rPr>
        <w:t>. Estos modificado</w:t>
      </w:r>
      <w:r w:rsidRPr="004E65EA">
        <w:rPr>
          <w:rFonts w:ascii="Times New Roman" w:hAnsi="Times New Roman" w:cs="Times New Roman"/>
          <w:color w:val="auto"/>
          <w:sz w:val="20"/>
          <w:szCs w:val="20"/>
        </w:rPr>
        <w:softHyphen/>
        <w:t xml:space="preserve">res pueden afectar </w:t>
      </w:r>
      <w:r w:rsidR="00BC4FF3" w:rsidRPr="004E65EA">
        <w:rPr>
          <w:rFonts w:ascii="Times New Roman" w:hAnsi="Times New Roman" w:cs="Times New Roman"/>
          <w:color w:val="auto"/>
          <w:sz w:val="20"/>
          <w:szCs w:val="20"/>
        </w:rPr>
        <w:t xml:space="preserve">positiva o negativamente </w:t>
      </w:r>
      <w:r w:rsidRPr="004E65EA">
        <w:rPr>
          <w:rFonts w:ascii="Times New Roman" w:hAnsi="Times New Roman" w:cs="Times New Roman"/>
          <w:color w:val="auto"/>
          <w:sz w:val="20"/>
          <w:szCs w:val="20"/>
        </w:rPr>
        <w:t>a las tiradas S</w:t>
      </w:r>
      <w:r w:rsidR="00BC4FF3" w:rsidRPr="004E65EA">
        <w:rPr>
          <w:rFonts w:ascii="Times New Roman" w:hAnsi="Times New Roman" w:cs="Times New Roman"/>
          <w:color w:val="auto"/>
          <w:sz w:val="20"/>
          <w:szCs w:val="20"/>
        </w:rPr>
        <w:t>ociales al interactuar con cualquiera.</w:t>
      </w:r>
      <w:r w:rsidR="003D270A" w:rsidRPr="004E65EA">
        <w:rPr>
          <w:rFonts w:ascii="Times New Roman" w:hAnsi="Times New Roman" w:cs="Times New Roman"/>
          <w:color w:val="auto"/>
          <w:sz w:val="20"/>
          <w:szCs w:val="20"/>
        </w:rPr>
        <w:t xml:space="preserve"> </w:t>
      </w:r>
      <w:r w:rsidR="003D270A" w:rsidRPr="004E65EA">
        <w:rPr>
          <w:rFonts w:ascii="Times New Roman" w:hAnsi="Times New Roman" w:cs="Times New Roman"/>
          <w:b/>
          <w:color w:val="auto"/>
          <w:sz w:val="20"/>
          <w:szCs w:val="20"/>
        </w:rPr>
        <w:t>El enfoque de los batini sobre el yo interior les hace parecer reservados. Estos Magos radian un Aura de aislamiento y hasta de arrogancia en algunos casos. Aplican su modificador de Aura a cualquier tirada que se vea</w:t>
      </w:r>
      <w:r w:rsidR="00AA461E" w:rsidRPr="004E65EA">
        <w:rPr>
          <w:rFonts w:ascii="Times New Roman" w:hAnsi="Times New Roman" w:cs="Times New Roman"/>
          <w:b/>
          <w:color w:val="auto"/>
          <w:sz w:val="20"/>
          <w:szCs w:val="20"/>
        </w:rPr>
        <w:t xml:space="preserve"> afectada por tales actitudes. Este Aura puede manifestar una sensación de distanciamiento, literal o figurativa o una sensación constante (pese a ser falsa) de que el mago no presta atención entre el mago y cualquier persona cercana.</w:t>
      </w:r>
    </w:p>
    <w:p w:rsidR="00F06573" w:rsidRDefault="00F06573" w:rsidP="00F06573">
      <w:pPr>
        <w:pStyle w:val="Default"/>
        <w:rPr>
          <w:rFonts w:ascii="Goudy" w:hAnsi="Goudy" w:cs="Goudy"/>
          <w:b/>
          <w:color w:val="auto"/>
          <w:sz w:val="19"/>
          <w:szCs w:val="19"/>
        </w:rPr>
      </w:pPr>
    </w:p>
    <w:p w:rsidR="00C90037" w:rsidRPr="00C90037" w:rsidRDefault="005E5998" w:rsidP="00C90037">
      <w:pPr>
        <w:pStyle w:val="Default"/>
        <w:jc w:val="both"/>
        <w:rPr>
          <w:rFonts w:ascii="Times New Roman" w:hAnsi="Times New Roman" w:cs="Times New Roman"/>
          <w:sz w:val="20"/>
          <w:szCs w:val="20"/>
        </w:rPr>
      </w:pPr>
      <w:r w:rsidRPr="00C90037">
        <w:rPr>
          <w:rFonts w:ascii="Times New Roman" w:hAnsi="Times New Roman" w:cs="Times New Roman"/>
          <w:b/>
          <w:sz w:val="20"/>
          <w:szCs w:val="20"/>
        </w:rPr>
        <w:t>Conducta</w:t>
      </w:r>
      <w:r w:rsidR="00C90037" w:rsidRPr="00C90037">
        <w:rPr>
          <w:rFonts w:ascii="Times New Roman" w:hAnsi="Times New Roman" w:cs="Times New Roman"/>
          <w:b/>
          <w:sz w:val="20"/>
          <w:szCs w:val="20"/>
        </w:rPr>
        <w:t xml:space="preserve"> (Juez):</w:t>
      </w:r>
      <w:r w:rsidR="00C90037" w:rsidRPr="00C90037">
        <w:rPr>
          <w:rFonts w:ascii="Times New Roman" w:hAnsi="Times New Roman" w:cs="Times New Roman"/>
          <w:sz w:val="20"/>
          <w:szCs w:val="20"/>
        </w:rPr>
        <w:t xml:space="preserve"> </w:t>
      </w:r>
      <w:r w:rsidR="00C90037" w:rsidRPr="00C90037">
        <w:rPr>
          <w:rFonts w:ascii="Times New Roman" w:hAnsi="Times New Roman" w:cs="Times New Roman"/>
          <w:color w:val="auto"/>
          <w:sz w:val="20"/>
          <w:szCs w:val="20"/>
        </w:rPr>
        <w:t xml:space="preserve">Por encima de todo, el mundo clama justicia. Alguien debe pesar los deseos y necesidades enfrentadas en la balanza, recompensado a aquellos que lo merecen y castigando a los culpables por sus ofensas. Ese eres tú. Ya ocupes algún papel oficial o no, eres uno de los herederos en estos días de Josué, aplicando el principio adecuado y la consideración cuidadosa al tumulto que te rodea. Actúas para solucionar conflictos </w:t>
      </w:r>
      <w:r w:rsidR="00C90037" w:rsidRPr="00C90037">
        <w:rPr>
          <w:rFonts w:ascii="Times New Roman" w:hAnsi="Times New Roman" w:cs="Times New Roman"/>
          <w:sz w:val="20"/>
          <w:szCs w:val="20"/>
        </w:rPr>
        <w:t xml:space="preserve">y administrar justicia. No es necesario que otros aprecien o comprendan tu trabajo, su obediencia es suficiente. </w:t>
      </w:r>
    </w:p>
    <w:p w:rsidR="00C90037" w:rsidRPr="00C90037" w:rsidRDefault="00C90037" w:rsidP="00C90037">
      <w:pPr>
        <w:pStyle w:val="Default"/>
        <w:jc w:val="both"/>
        <w:rPr>
          <w:rFonts w:ascii="Times New Roman" w:hAnsi="Times New Roman" w:cs="Times New Roman"/>
          <w:b/>
          <w:sz w:val="20"/>
          <w:szCs w:val="20"/>
        </w:rPr>
      </w:pPr>
      <w:r w:rsidRPr="00C90037">
        <w:rPr>
          <w:rFonts w:ascii="Times New Roman" w:hAnsi="Times New Roman" w:cs="Times New Roman"/>
          <w:color w:val="auto"/>
          <w:sz w:val="20"/>
          <w:szCs w:val="20"/>
        </w:rPr>
        <w:t>• Recupera Fuerza de Voluntad cuando quiera que zanjes una disputa prolongada o cuando quiera que convenzas a fac</w:t>
      </w:r>
      <w:r w:rsidRPr="00C90037">
        <w:rPr>
          <w:rFonts w:ascii="Times New Roman" w:hAnsi="Times New Roman" w:cs="Times New Roman"/>
          <w:color w:val="auto"/>
          <w:sz w:val="20"/>
          <w:szCs w:val="20"/>
        </w:rPr>
        <w:softHyphen/>
        <w:t>ciones enfrentadas de que se sometan a tu arbitraje.</w:t>
      </w:r>
    </w:p>
    <w:p w:rsidR="00C90037" w:rsidRPr="00C90037" w:rsidRDefault="00C90037" w:rsidP="00F06573">
      <w:pPr>
        <w:pStyle w:val="Default"/>
        <w:rPr>
          <w:rFonts w:ascii="Times New Roman" w:hAnsi="Times New Roman" w:cs="Times New Roman"/>
          <w:b/>
          <w:sz w:val="20"/>
          <w:szCs w:val="20"/>
        </w:rPr>
      </w:pPr>
    </w:p>
    <w:p w:rsidR="00C90037" w:rsidRPr="00C90037" w:rsidRDefault="00B55FF7" w:rsidP="00C90037">
      <w:pPr>
        <w:pStyle w:val="Default"/>
        <w:jc w:val="both"/>
        <w:rPr>
          <w:rFonts w:ascii="Times New Roman" w:hAnsi="Times New Roman" w:cs="Times New Roman"/>
          <w:sz w:val="20"/>
          <w:szCs w:val="20"/>
        </w:rPr>
      </w:pPr>
      <w:r w:rsidRPr="00C90037">
        <w:rPr>
          <w:rFonts w:ascii="Times New Roman" w:hAnsi="Times New Roman" w:cs="Times New Roman"/>
          <w:b/>
          <w:sz w:val="20"/>
          <w:szCs w:val="20"/>
        </w:rPr>
        <w:t xml:space="preserve">Naturaleza </w:t>
      </w:r>
      <w:r w:rsidR="005E5998" w:rsidRPr="00C90037">
        <w:rPr>
          <w:rFonts w:ascii="Times New Roman" w:hAnsi="Times New Roman" w:cs="Times New Roman"/>
          <w:b/>
          <w:sz w:val="20"/>
          <w:szCs w:val="20"/>
        </w:rPr>
        <w:t>(</w:t>
      </w:r>
      <w:r w:rsidR="00C90037" w:rsidRPr="00C90037">
        <w:rPr>
          <w:rFonts w:ascii="Times New Roman" w:hAnsi="Times New Roman" w:cs="Times New Roman"/>
          <w:b/>
          <w:sz w:val="20"/>
          <w:szCs w:val="20"/>
        </w:rPr>
        <w:t>Celebrante</w:t>
      </w:r>
      <w:r w:rsidR="005E5998" w:rsidRPr="00C90037">
        <w:rPr>
          <w:rFonts w:ascii="Times New Roman" w:hAnsi="Times New Roman" w:cs="Times New Roman"/>
          <w:b/>
          <w:sz w:val="20"/>
          <w:szCs w:val="20"/>
        </w:rPr>
        <w:t>)</w:t>
      </w:r>
      <w:r w:rsidR="005E5998" w:rsidRPr="00C90037">
        <w:rPr>
          <w:rFonts w:ascii="Times New Roman" w:hAnsi="Times New Roman" w:cs="Times New Roman"/>
          <w:sz w:val="20"/>
          <w:szCs w:val="20"/>
        </w:rPr>
        <w:t xml:space="preserve">: </w:t>
      </w:r>
      <w:r w:rsidR="00C90037" w:rsidRPr="00C90037">
        <w:rPr>
          <w:rFonts w:ascii="Times New Roman" w:hAnsi="Times New Roman" w:cs="Times New Roman"/>
          <w:sz w:val="20"/>
          <w:szCs w:val="20"/>
        </w:rPr>
        <w:t>El mayor goce en la vida (o después de la muerte) es la única cosa que vale la pena tener. Alguna forma de satisfac</w:t>
      </w:r>
      <w:r w:rsidR="00C90037" w:rsidRPr="00C90037">
        <w:rPr>
          <w:rFonts w:ascii="Times New Roman" w:hAnsi="Times New Roman" w:cs="Times New Roman"/>
          <w:sz w:val="20"/>
          <w:szCs w:val="20"/>
        </w:rPr>
        <w:softHyphen/>
        <w:t xml:space="preserve">ción consumada te atrae. Dependiendo de quién seas, puede ser el éxtasis de la oración, la embriaguez de la batalla, las texturas de las telas más delicadas... casi cualquier cosa podría ser la llave de la felicidad sensual. Sea lo que sea, harás lo que consideres necesario para proteger ese placer y gozar de él. Puedes sentirte motivado o no a compartir el gozo con otros. </w:t>
      </w:r>
    </w:p>
    <w:p w:rsidR="005E5998" w:rsidRPr="00C90037" w:rsidRDefault="00C90037" w:rsidP="00C90037">
      <w:pPr>
        <w:pStyle w:val="Default"/>
        <w:jc w:val="both"/>
        <w:rPr>
          <w:rFonts w:ascii="Times New Roman" w:hAnsi="Times New Roman" w:cs="Times New Roman"/>
          <w:color w:val="auto"/>
          <w:sz w:val="20"/>
          <w:szCs w:val="20"/>
        </w:rPr>
      </w:pPr>
      <w:r w:rsidRPr="00C90037">
        <w:rPr>
          <w:rFonts w:ascii="Times New Roman" w:hAnsi="Times New Roman" w:cs="Times New Roman"/>
          <w:color w:val="auto"/>
          <w:sz w:val="20"/>
          <w:szCs w:val="20"/>
        </w:rPr>
        <w:t>• Recupera Fuerza de Voluntad cuando quiera que ex</w:t>
      </w:r>
      <w:r w:rsidRPr="00C90037">
        <w:rPr>
          <w:rFonts w:ascii="Times New Roman" w:hAnsi="Times New Roman" w:cs="Times New Roman"/>
          <w:color w:val="auto"/>
          <w:sz w:val="20"/>
          <w:szCs w:val="20"/>
        </w:rPr>
        <w:softHyphen/>
        <w:t>perimentes un nuevo placer dentro de tu categoría favorita (usar un arma no familiar en la batalla, rezar según una nueva liturgia o misal, llevar una tela que nunca te hayas puesto), cuando conviertas a otro personaje al aprecio apropiado de los méritos del placer o cuando repitas el placer individual más fuerte de la clase que hayas escogido.</w:t>
      </w:r>
    </w:p>
    <w:p w:rsidR="00C90037" w:rsidRDefault="00C90037" w:rsidP="00C90037">
      <w:pPr>
        <w:pStyle w:val="Default"/>
        <w:rPr>
          <w:rStyle w:val="A16"/>
          <w:rFonts w:ascii="Times New Roman" w:hAnsi="Times New Roman" w:cs="Times New Roman"/>
          <w:b/>
          <w:bCs/>
          <w:sz w:val="20"/>
          <w:szCs w:val="20"/>
          <w:highlight w:val="magenta"/>
        </w:rPr>
      </w:pPr>
    </w:p>
    <w:p w:rsidR="00FF7722" w:rsidRPr="00F95129" w:rsidRDefault="00C3448C" w:rsidP="00EE5BD5">
      <w:pPr>
        <w:pStyle w:val="Default"/>
        <w:jc w:val="center"/>
        <w:rPr>
          <w:rFonts w:ascii="Times New Roman" w:hAnsi="Times New Roman" w:cs="Times New Roman"/>
          <w:sz w:val="20"/>
          <w:szCs w:val="20"/>
        </w:rPr>
      </w:pPr>
      <w:r>
        <w:rPr>
          <w:rFonts w:ascii="Times New Roman" w:hAnsi="Times New Roman" w:cs="Times New Roman"/>
          <w:b/>
          <w:sz w:val="28"/>
          <w:szCs w:val="20"/>
        </w:rPr>
        <w:t>AL-ANBIYA</w:t>
      </w:r>
      <w:r w:rsidR="00EE5BD5">
        <w:rPr>
          <w:rFonts w:ascii="Times New Roman" w:hAnsi="Times New Roman" w:cs="Times New Roman"/>
          <w:b/>
          <w:sz w:val="28"/>
          <w:szCs w:val="20"/>
        </w:rPr>
        <w:t>:</w:t>
      </w:r>
    </w:p>
    <w:p w:rsidR="0041223E" w:rsidRDefault="0041223E" w:rsidP="000F029A">
      <w:pPr>
        <w:pStyle w:val="Default"/>
        <w:rPr>
          <w:rFonts w:ascii="Times New Roman" w:hAnsi="Times New Roman" w:cs="Times New Roman"/>
          <w:sz w:val="20"/>
          <w:szCs w:val="20"/>
        </w:rPr>
      </w:pPr>
    </w:p>
    <w:p w:rsidR="00EB36F9" w:rsidRPr="009732E1" w:rsidRDefault="00C3448C" w:rsidP="009732E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w:t>
      </w:r>
      <w:r w:rsidR="00EB36F9" w:rsidRPr="0025145A">
        <w:rPr>
          <w:rFonts w:ascii="Times New Roman" w:hAnsi="Times New Roman" w:cs="Times New Roman"/>
          <w:b/>
          <w:bCs/>
          <w:sz w:val="20"/>
          <w:szCs w:val="20"/>
        </w:rPr>
        <w:t xml:space="preserve"> </w:t>
      </w:r>
      <w:r>
        <w:rPr>
          <w:rFonts w:ascii="Times New Roman" w:hAnsi="Times New Roman" w:cs="Times New Roman"/>
          <w:sz w:val="20"/>
          <w:szCs w:val="20"/>
        </w:rPr>
        <w:t>El primer poder concedido es la habilidad de percibir el destino. Siempre que una profecía se pueda cumplir, siempre que la calamidad o la buena suerte estén al alcance de la mano siempre que el futuro sea alterado de alguna forma apreciable, el batini puede detectarlo. En su mayor parte, estas percepciones solo se originan cuando el místico extiende sus sentidos arcanos, pero en algunos momentos, los sucesos o las personas que gozan de cierto peso en la balanza del destino pueden producir una respuesta más espontánea.</w:t>
      </w:r>
    </w:p>
    <w:p w:rsidR="00EB36F9" w:rsidRPr="009732E1" w:rsidRDefault="00EB36F9" w:rsidP="009732E1">
      <w:pPr>
        <w:autoSpaceDE w:val="0"/>
        <w:autoSpaceDN w:val="0"/>
        <w:adjustRightInd w:val="0"/>
        <w:spacing w:after="0" w:line="240" w:lineRule="auto"/>
        <w:jc w:val="both"/>
        <w:rPr>
          <w:rFonts w:ascii="Times New Roman" w:hAnsi="Times New Roman" w:cs="Times New Roman"/>
          <w:sz w:val="20"/>
          <w:szCs w:val="20"/>
        </w:rPr>
      </w:pPr>
    </w:p>
    <w:p w:rsidR="00EB36F9" w:rsidRDefault="00EB36F9" w:rsidP="00C3448C">
      <w:pPr>
        <w:autoSpaceDE w:val="0"/>
        <w:autoSpaceDN w:val="0"/>
        <w:adjustRightInd w:val="0"/>
        <w:spacing w:after="0" w:line="240" w:lineRule="auto"/>
        <w:jc w:val="both"/>
        <w:rPr>
          <w:rFonts w:ascii="Times New Roman" w:hAnsi="Times New Roman" w:cs="Times New Roman"/>
          <w:sz w:val="20"/>
          <w:szCs w:val="20"/>
        </w:rPr>
      </w:pPr>
      <w:r w:rsidRPr="0025145A">
        <w:rPr>
          <w:rFonts w:ascii="Times New Roman" w:hAnsi="Times New Roman" w:cs="Times New Roman"/>
          <w:b/>
          <w:bCs/>
          <w:sz w:val="20"/>
          <w:szCs w:val="20"/>
        </w:rPr>
        <w:t>•</w:t>
      </w:r>
      <w:r w:rsidR="00C3448C">
        <w:rPr>
          <w:rFonts w:ascii="Times New Roman" w:hAnsi="Times New Roman" w:cs="Times New Roman"/>
          <w:b/>
          <w:bCs/>
          <w:sz w:val="20"/>
          <w:szCs w:val="20"/>
        </w:rPr>
        <w:t>•</w:t>
      </w:r>
      <w:r w:rsidRPr="0025145A">
        <w:rPr>
          <w:rFonts w:ascii="Times New Roman" w:hAnsi="Times New Roman" w:cs="Times New Roman"/>
          <w:b/>
          <w:bCs/>
          <w:sz w:val="20"/>
          <w:szCs w:val="20"/>
        </w:rPr>
        <w:t xml:space="preserve"> </w:t>
      </w:r>
      <w:r w:rsidR="00C3448C">
        <w:rPr>
          <w:rFonts w:ascii="Times New Roman" w:hAnsi="Times New Roman" w:cs="Times New Roman"/>
          <w:sz w:val="20"/>
          <w:szCs w:val="20"/>
        </w:rPr>
        <w:t>Ahora el místico puede detectar el significado de un objeto o una persona a través del contacto o de un lugar a través de su permanencia en él. Aunque no contempla las imágenes necesariamente como llegan a ocurrir (podría ver que un rey fue asesinado por alguien en las somras, por ejemplo)</w:t>
      </w:r>
      <w:r w:rsidR="00785F08">
        <w:rPr>
          <w:rFonts w:ascii="Times New Roman" w:hAnsi="Times New Roman" w:cs="Times New Roman"/>
          <w:sz w:val="20"/>
          <w:szCs w:val="20"/>
        </w:rPr>
        <w:t>, casi siempre descubre algo de importante (la figura en sombras fue alguien cercano al rey o confiaba en él). Cuando se emplea junto con Al-Hajj, esta habilidad puede ejercerse a grandes distancias</w:t>
      </w:r>
      <w:r w:rsidRPr="00552A4C">
        <w:rPr>
          <w:rFonts w:ascii="Times New Roman" w:hAnsi="Times New Roman" w:cs="Times New Roman"/>
          <w:sz w:val="20"/>
          <w:szCs w:val="20"/>
        </w:rPr>
        <w:t>.</w:t>
      </w:r>
    </w:p>
    <w:p w:rsidR="00C3448C" w:rsidRDefault="00C3448C" w:rsidP="0025145A">
      <w:pPr>
        <w:autoSpaceDE w:val="0"/>
        <w:autoSpaceDN w:val="0"/>
        <w:adjustRightInd w:val="0"/>
        <w:spacing w:after="0" w:line="240" w:lineRule="auto"/>
        <w:jc w:val="both"/>
        <w:rPr>
          <w:rFonts w:ascii="Times New Roman" w:hAnsi="Times New Roman" w:cs="Times New Roman"/>
          <w:sz w:val="20"/>
          <w:szCs w:val="20"/>
        </w:rPr>
      </w:pPr>
    </w:p>
    <w:p w:rsidR="00C3448C" w:rsidRPr="00785F08" w:rsidRDefault="00C3448C" w:rsidP="0025145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w:t>
      </w:r>
      <w:r w:rsidR="00785F08">
        <w:rPr>
          <w:rFonts w:ascii="Times New Roman" w:hAnsi="Times New Roman" w:cs="Times New Roman"/>
          <w:b/>
          <w:bCs/>
          <w:sz w:val="20"/>
          <w:szCs w:val="20"/>
        </w:rPr>
        <w:t xml:space="preserve"> </w:t>
      </w:r>
      <w:r w:rsidR="00785F08">
        <w:rPr>
          <w:rFonts w:ascii="Times New Roman" w:hAnsi="Times New Roman" w:cs="Times New Roman"/>
          <w:bCs/>
          <w:sz w:val="20"/>
          <w:szCs w:val="20"/>
        </w:rPr>
        <w:t xml:space="preserve">El batini puede convocar visiones del futuro, pues así como el espacio es una mentira, también lo es el tiempo. Estas visiones se presentan encubiertas bajo símbolos y metáforas (una mujer bebe de una copa envenenada, cae muerta y unas flores brotan de su cuerpo), dejando que la verdad del asunto deba ser descifrada. Ahora, los sentidos del místico pueden ser adaptados para que penetren en cualquier forma de ilusión, ya sea mundana o sobrenatural. Más aún, puede trazar líneas del destino con tanta facilidad como sus ojos siguen las líneas del mandala </w:t>
      </w:r>
      <w:r w:rsidR="00503D3D">
        <w:rPr>
          <w:rFonts w:ascii="Times New Roman" w:hAnsi="Times New Roman" w:cs="Times New Roman"/>
          <w:bCs/>
          <w:sz w:val="20"/>
          <w:szCs w:val="20"/>
        </w:rPr>
        <w:t>(el diagrama cosmológico utilizado como foco y guía en la meditación), y puede determinar las repercusiones de cualquier acontecimiento menor sobre la base de sus probabilidades (como un juego de azar o como elegir una llave de entre un manojo de las mismas).</w:t>
      </w:r>
    </w:p>
    <w:p w:rsidR="00552A4C" w:rsidRDefault="00552A4C" w:rsidP="009B6DB4">
      <w:pPr>
        <w:autoSpaceDE w:val="0"/>
        <w:autoSpaceDN w:val="0"/>
        <w:adjustRightInd w:val="0"/>
        <w:spacing w:after="0" w:line="240" w:lineRule="auto"/>
        <w:jc w:val="both"/>
        <w:rPr>
          <w:rFonts w:ascii="Times New Roman" w:hAnsi="Times New Roman" w:cs="Times New Roman"/>
          <w:b/>
          <w:bCs/>
          <w:sz w:val="20"/>
          <w:szCs w:val="20"/>
        </w:rPr>
      </w:pPr>
    </w:p>
    <w:p w:rsidR="00DD45C6" w:rsidRPr="008562B6" w:rsidRDefault="00503D3D" w:rsidP="009809B8">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AL-FATIHAH</w:t>
      </w:r>
      <w:r w:rsidR="00EE5BD5" w:rsidRPr="008562B6">
        <w:rPr>
          <w:rFonts w:ascii="Times New Roman" w:hAnsi="Times New Roman" w:cs="Times New Roman"/>
          <w:b/>
          <w:sz w:val="28"/>
          <w:szCs w:val="20"/>
        </w:rPr>
        <w:t>:</w:t>
      </w:r>
    </w:p>
    <w:p w:rsidR="00DD45C6" w:rsidRPr="008562B6" w:rsidRDefault="00DD45C6" w:rsidP="00F258C6">
      <w:pPr>
        <w:autoSpaceDE w:val="0"/>
        <w:autoSpaceDN w:val="0"/>
        <w:adjustRightInd w:val="0"/>
        <w:spacing w:after="0" w:line="240" w:lineRule="auto"/>
        <w:rPr>
          <w:rFonts w:ascii="Times New Roman" w:hAnsi="Times New Roman" w:cs="Times New Roman"/>
          <w:sz w:val="20"/>
          <w:szCs w:val="20"/>
        </w:rPr>
      </w:pPr>
    </w:p>
    <w:p w:rsidR="00503D3D" w:rsidRPr="009732E1" w:rsidRDefault="00503D3D" w:rsidP="00503D3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w:t>
      </w:r>
      <w:r w:rsidRPr="0025145A">
        <w:rPr>
          <w:rFonts w:ascii="Times New Roman" w:hAnsi="Times New Roman" w:cs="Times New Roman"/>
          <w:b/>
          <w:bCs/>
          <w:sz w:val="20"/>
          <w:szCs w:val="20"/>
        </w:rPr>
        <w:t xml:space="preserve"> </w:t>
      </w:r>
      <w:r>
        <w:rPr>
          <w:rFonts w:ascii="Times New Roman" w:hAnsi="Times New Roman" w:cs="Times New Roman"/>
          <w:sz w:val="20"/>
          <w:szCs w:val="20"/>
        </w:rPr>
        <w:t xml:space="preserve">El batini es capaz de detectar la presencia de los pensamientos (ya sean sensibles o no) y puede usar la consciencia de su propio yo interior para protegerse contra intrusiones mentales (un conjuro simple; cualquier intruso telepático debe superar sus éxitos antes de iniciar una manipulación mental contra el </w:t>
      </w:r>
      <w:r>
        <w:rPr>
          <w:rFonts w:ascii="Times New Roman" w:hAnsi="Times New Roman" w:cs="Times New Roman"/>
          <w:sz w:val="20"/>
          <w:szCs w:val="20"/>
        </w:rPr>
        <w:lastRenderedPageBreak/>
        <w:t xml:space="preserve">místico). También puede percibir la presencia de otros Ahl-i-Batin </w:t>
      </w:r>
      <w:r w:rsidR="00D8228D">
        <w:rPr>
          <w:rFonts w:ascii="Times New Roman" w:hAnsi="Times New Roman" w:cs="Times New Roman"/>
          <w:sz w:val="20"/>
          <w:szCs w:val="20"/>
        </w:rPr>
        <w:t>que se encuentren a menos de varias horas de distancia y discernir las cualidades más efímeras, como la generosidad, la libertad y la franqueza.</w:t>
      </w:r>
    </w:p>
    <w:p w:rsidR="00503D3D" w:rsidRPr="009732E1" w:rsidRDefault="00503D3D" w:rsidP="00503D3D">
      <w:pPr>
        <w:autoSpaceDE w:val="0"/>
        <w:autoSpaceDN w:val="0"/>
        <w:adjustRightInd w:val="0"/>
        <w:spacing w:after="0" w:line="240" w:lineRule="auto"/>
        <w:jc w:val="both"/>
        <w:rPr>
          <w:rFonts w:ascii="Times New Roman" w:hAnsi="Times New Roman" w:cs="Times New Roman"/>
          <w:sz w:val="20"/>
          <w:szCs w:val="20"/>
        </w:rPr>
      </w:pPr>
    </w:p>
    <w:p w:rsidR="00503D3D" w:rsidRDefault="00503D3D" w:rsidP="00503D3D">
      <w:pPr>
        <w:autoSpaceDE w:val="0"/>
        <w:autoSpaceDN w:val="0"/>
        <w:adjustRightInd w:val="0"/>
        <w:spacing w:after="0" w:line="240" w:lineRule="auto"/>
        <w:jc w:val="both"/>
        <w:rPr>
          <w:rFonts w:ascii="Times New Roman" w:hAnsi="Times New Roman" w:cs="Times New Roman"/>
          <w:sz w:val="20"/>
          <w:szCs w:val="20"/>
        </w:rPr>
      </w:pPr>
      <w:r w:rsidRPr="0025145A">
        <w:rPr>
          <w:rFonts w:ascii="Times New Roman" w:hAnsi="Times New Roman" w:cs="Times New Roman"/>
          <w:b/>
          <w:bCs/>
          <w:sz w:val="20"/>
          <w:szCs w:val="20"/>
        </w:rPr>
        <w:t>•</w:t>
      </w:r>
      <w:r>
        <w:rPr>
          <w:rFonts w:ascii="Times New Roman" w:hAnsi="Times New Roman" w:cs="Times New Roman"/>
          <w:b/>
          <w:bCs/>
          <w:sz w:val="20"/>
          <w:szCs w:val="20"/>
        </w:rPr>
        <w:t>•</w:t>
      </w:r>
      <w:r w:rsidRPr="0025145A">
        <w:rPr>
          <w:rFonts w:ascii="Times New Roman" w:hAnsi="Times New Roman" w:cs="Times New Roman"/>
          <w:b/>
          <w:bCs/>
          <w:sz w:val="20"/>
          <w:szCs w:val="20"/>
        </w:rPr>
        <w:t xml:space="preserve"> </w:t>
      </w:r>
      <w:r>
        <w:rPr>
          <w:rFonts w:ascii="Times New Roman" w:hAnsi="Times New Roman" w:cs="Times New Roman"/>
          <w:sz w:val="20"/>
          <w:szCs w:val="20"/>
        </w:rPr>
        <w:t>Ah</w:t>
      </w:r>
      <w:r w:rsidR="00D8228D">
        <w:rPr>
          <w:rFonts w:ascii="Times New Roman" w:hAnsi="Times New Roman" w:cs="Times New Roman"/>
          <w:sz w:val="20"/>
          <w:szCs w:val="20"/>
        </w:rPr>
        <w:t>El batini puede discernir las emociones en aquellos cercanos a él y percibir la impresión general de los pensamientos superficiales de otros, así como proyectar un sentimiento empático de una emoción deseada sobre personas en sus inmediaciones. Puede trascender las barreras del lenguaje con un conjuro simple, comunicándose con cualquier sujeto voluntario que no entienda su idioma amén de sentir la presencia de otros Ahl-i-Batin que se encuentren a menos de un día de distancia, conversando libremente con ellos si así lo desean.</w:t>
      </w:r>
    </w:p>
    <w:p w:rsidR="00503D3D" w:rsidRDefault="00503D3D" w:rsidP="00503D3D">
      <w:pPr>
        <w:autoSpaceDE w:val="0"/>
        <w:autoSpaceDN w:val="0"/>
        <w:adjustRightInd w:val="0"/>
        <w:spacing w:after="0" w:line="240" w:lineRule="auto"/>
        <w:jc w:val="both"/>
        <w:rPr>
          <w:rFonts w:ascii="Times New Roman" w:hAnsi="Times New Roman" w:cs="Times New Roman"/>
          <w:sz w:val="20"/>
          <w:szCs w:val="20"/>
        </w:rPr>
      </w:pPr>
    </w:p>
    <w:p w:rsidR="00503D3D" w:rsidRPr="00785F08" w:rsidRDefault="00503D3D" w:rsidP="00503D3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 xml:space="preserve">••• </w:t>
      </w:r>
      <w:r w:rsidR="00D8228D">
        <w:rPr>
          <w:rFonts w:ascii="Times New Roman" w:hAnsi="Times New Roman" w:cs="Times New Roman"/>
          <w:bCs/>
          <w:sz w:val="20"/>
          <w:szCs w:val="20"/>
        </w:rPr>
        <w:t>En este punto de comprensión el mago es capaz de proyectar sus propios pensamientos en las mentes de los demás, efectuando contactos telepáticos, entrando sutilmente en la consciencia de un sujeto, implantando recuerdos recientes, ofreciendo nuevos vectores de pensamiento (acordes con el flujo de consicencia habitual de la persona) y estableciendo sugestiones e ideas con las que el sujeto pueda reflexionar e incluso actuar. Más aún, el batini puede compartir pensamiento e imágenes con otros de su Compañía que se encuentren a menos de una semana de distancia.</w:t>
      </w:r>
    </w:p>
    <w:p w:rsidR="00614CCE" w:rsidRPr="00EB36F9" w:rsidRDefault="00614CCE" w:rsidP="00614CCE">
      <w:pPr>
        <w:autoSpaceDE w:val="0"/>
        <w:autoSpaceDN w:val="0"/>
        <w:adjustRightInd w:val="0"/>
        <w:spacing w:after="0" w:line="240" w:lineRule="auto"/>
        <w:jc w:val="both"/>
        <w:rPr>
          <w:rFonts w:ascii="Times New Roman" w:hAnsi="Times New Roman" w:cs="Times New Roman"/>
          <w:sz w:val="20"/>
          <w:szCs w:val="20"/>
        </w:rPr>
      </w:pPr>
    </w:p>
    <w:p w:rsidR="00DF446C" w:rsidRPr="00DF446C" w:rsidRDefault="00DF446C" w:rsidP="00DF446C">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DF446C" w:rsidRPr="001F48B2" w:rsidRDefault="00DF446C" w:rsidP="001F48B2">
      <w:pPr>
        <w:pStyle w:val="Default"/>
        <w:jc w:val="both"/>
        <w:rPr>
          <w:rFonts w:ascii="Times New Roman" w:hAnsi="Times New Roman" w:cs="Times New Roman"/>
          <w:sz w:val="20"/>
          <w:szCs w:val="20"/>
        </w:rPr>
      </w:pPr>
    </w:p>
    <w:p w:rsidR="007272EF" w:rsidRPr="007272EF" w:rsidRDefault="00DE3EBF" w:rsidP="00283A00">
      <w:pPr>
        <w:pStyle w:val="Default"/>
        <w:jc w:val="both"/>
        <w:rPr>
          <w:rFonts w:ascii="Times New Roman" w:hAnsi="Times New Roman" w:cs="Times New Roman"/>
          <w:b/>
          <w:sz w:val="20"/>
          <w:szCs w:val="20"/>
        </w:rPr>
      </w:pPr>
      <w:r>
        <w:rPr>
          <w:rFonts w:ascii="Times New Roman" w:hAnsi="Times New Roman" w:cs="Times New Roman"/>
          <w:b/>
          <w:sz w:val="20"/>
          <w:szCs w:val="20"/>
        </w:rPr>
        <w:t xml:space="preserve">Recursos </w:t>
      </w:r>
      <w:r w:rsidRPr="007272EF">
        <w:rPr>
          <w:rFonts w:ascii="Times New Roman" w:hAnsi="Times New Roman" w:cs="Times New Roman"/>
          <w:sz w:val="20"/>
          <w:szCs w:val="20"/>
        </w:rPr>
        <w:t>•••</w:t>
      </w:r>
      <w:r w:rsidR="007272EF" w:rsidRPr="007272EF">
        <w:rPr>
          <w:rFonts w:ascii="Times New Roman" w:hAnsi="Times New Roman" w:cs="Times New Roman"/>
          <w:b/>
          <w:sz w:val="20"/>
          <w:szCs w:val="20"/>
        </w:rPr>
        <w:t xml:space="preserve"> </w:t>
      </w:r>
      <w:r w:rsidR="004A0D2C">
        <w:rPr>
          <w:rFonts w:ascii="Times New Roman" w:hAnsi="Times New Roman" w:cs="Times New Roman"/>
          <w:b/>
          <w:sz w:val="20"/>
          <w:szCs w:val="20"/>
        </w:rPr>
        <w:t>Acomodado</w:t>
      </w:r>
      <w:r w:rsidR="007272EF" w:rsidRPr="007272EF">
        <w:rPr>
          <w:rFonts w:ascii="Times New Roman" w:hAnsi="Times New Roman" w:cs="Times New Roman"/>
          <w:b/>
          <w:sz w:val="20"/>
          <w:szCs w:val="20"/>
        </w:rPr>
        <w:t xml:space="preserve">: </w:t>
      </w:r>
      <w:r w:rsidR="007272EF" w:rsidRPr="007272EF">
        <w:rPr>
          <w:rStyle w:val="A41"/>
          <w:rFonts w:ascii="Times New Roman" w:hAnsi="Times New Roman" w:cs="Times New Roman"/>
          <w:color w:val="auto"/>
          <w:sz w:val="20"/>
          <w:szCs w:val="20"/>
        </w:rPr>
        <w:t>Los Recursos son bienes de valor cuya disposición con</w:t>
      </w:r>
      <w:r w:rsidR="007272EF" w:rsidRPr="007272EF">
        <w:rPr>
          <w:rStyle w:val="A41"/>
          <w:rFonts w:ascii="Times New Roman" w:hAnsi="Times New Roman" w:cs="Times New Roman"/>
          <w:color w:val="auto"/>
          <w:sz w:val="20"/>
          <w:szCs w:val="20"/>
        </w:rPr>
        <w:softHyphen/>
        <w:t>trola el personaje. En el mundo Medieval Oscuro la moneda es escasa, así que estos activos pueden ser dinero en efec</w:t>
      </w:r>
      <w:r w:rsidR="007272EF" w:rsidRPr="007272EF">
        <w:rPr>
          <w:rStyle w:val="A41"/>
          <w:rFonts w:ascii="Times New Roman" w:hAnsi="Times New Roman" w:cs="Times New Roman"/>
          <w:color w:val="auto"/>
          <w:sz w:val="20"/>
          <w:szCs w:val="20"/>
        </w:rPr>
        <w:softHyphen/>
        <w:t>tivo, pero es más probable que sean propiedades de algún tipo: tierras, derechos de pasto, animales, reclamar tributos en especie, así como en dinero y similares. Recuerda que los recursos van en su mayor parte a pagar lujos y los gastos asociados de desarrollar y mantener Estatus, Influen</w:t>
      </w:r>
      <w:r w:rsidR="007272EF" w:rsidRPr="007272EF">
        <w:rPr>
          <w:rStyle w:val="A41"/>
          <w:rFonts w:ascii="Times New Roman" w:hAnsi="Times New Roman" w:cs="Times New Roman"/>
          <w:color w:val="auto"/>
          <w:sz w:val="20"/>
          <w:szCs w:val="20"/>
        </w:rPr>
        <w:softHyphen/>
        <w:t>cia y otros Trasfondos. Un personaje sin círculos en Recursos tiene suficiente ropa y suministros para ir tirando, p</w:t>
      </w:r>
      <w:r w:rsidR="004A0D2C">
        <w:rPr>
          <w:rStyle w:val="A41"/>
          <w:rFonts w:ascii="Times New Roman" w:hAnsi="Times New Roman" w:cs="Times New Roman"/>
          <w:color w:val="auto"/>
          <w:sz w:val="20"/>
          <w:szCs w:val="20"/>
        </w:rPr>
        <w:t>ero muy poco margen para lujos</w:t>
      </w:r>
      <w:r w:rsidR="004A0D2C" w:rsidRPr="004A0D2C">
        <w:rPr>
          <w:rStyle w:val="A41"/>
          <w:rFonts w:ascii="Times New Roman" w:hAnsi="Times New Roman" w:cs="Times New Roman"/>
          <w:b/>
          <w:color w:val="auto"/>
          <w:sz w:val="20"/>
          <w:szCs w:val="20"/>
        </w:rPr>
        <w:t xml:space="preserve">. </w:t>
      </w:r>
      <w:r w:rsidR="004A0D2C" w:rsidRPr="004A0D2C">
        <w:rPr>
          <w:rFonts w:ascii="Times New Roman" w:hAnsi="Times New Roman" w:cs="Times New Roman"/>
          <w:b/>
          <w:color w:val="auto"/>
          <w:sz w:val="20"/>
          <w:szCs w:val="20"/>
        </w:rPr>
        <w:t>Eres un miembro destacado y de buena reputación de tu comunidad, con tierras y propieda</w:t>
      </w:r>
      <w:r w:rsidR="004A0D2C" w:rsidRPr="004A0D2C">
        <w:rPr>
          <w:rFonts w:ascii="Times New Roman" w:hAnsi="Times New Roman" w:cs="Times New Roman"/>
          <w:b/>
          <w:color w:val="auto"/>
          <w:sz w:val="20"/>
          <w:szCs w:val="20"/>
        </w:rPr>
        <w:softHyphen/>
        <w:t>des, y la reputación que te permite conseguir crédito en términos muy generosos. La confianza es un re</w:t>
      </w:r>
      <w:r w:rsidR="004A0D2C" w:rsidRPr="004A0D2C">
        <w:rPr>
          <w:rFonts w:ascii="Times New Roman" w:hAnsi="Times New Roman" w:cs="Times New Roman"/>
          <w:b/>
          <w:color w:val="auto"/>
          <w:sz w:val="20"/>
          <w:szCs w:val="20"/>
        </w:rPr>
        <w:softHyphen/>
        <w:t>curso clave tanto como pueda serlo cualquier bien valioso en este nivel. Puedes mantener una existen</w:t>
      </w:r>
      <w:r w:rsidR="004A0D2C" w:rsidRPr="004A0D2C">
        <w:rPr>
          <w:rFonts w:ascii="Times New Roman" w:hAnsi="Times New Roman" w:cs="Times New Roman"/>
          <w:b/>
          <w:color w:val="auto"/>
          <w:sz w:val="20"/>
          <w:szCs w:val="20"/>
        </w:rPr>
        <w:softHyphen/>
        <w:t>cia de un círculo de calidad dondequiera que estés sin dificultad, durante tanto tiempo como quieras.</w:t>
      </w:r>
      <w:r w:rsidR="007272EF" w:rsidRPr="007272EF">
        <w:rPr>
          <w:rFonts w:ascii="Times New Roman" w:hAnsi="Times New Roman" w:cs="Times New Roman"/>
          <w:b/>
          <w:sz w:val="20"/>
          <w:szCs w:val="20"/>
        </w:rPr>
        <w:br/>
      </w:r>
    </w:p>
    <w:p w:rsidR="00AF5448" w:rsidRPr="00AF5448" w:rsidRDefault="00DE3EBF" w:rsidP="001F48B2">
      <w:pPr>
        <w:pStyle w:val="Default"/>
        <w:jc w:val="both"/>
        <w:rPr>
          <w:rFonts w:ascii="Times New Roman" w:hAnsi="Times New Roman" w:cs="Times New Roman"/>
          <w:b/>
          <w:sz w:val="20"/>
          <w:szCs w:val="20"/>
        </w:rPr>
      </w:pPr>
      <w:r>
        <w:rPr>
          <w:rFonts w:ascii="Times New Roman" w:hAnsi="Times New Roman" w:cs="Times New Roman"/>
          <w:b/>
          <w:sz w:val="20"/>
          <w:szCs w:val="20"/>
        </w:rPr>
        <w:t>Sirviente</w:t>
      </w:r>
      <w:r w:rsidR="00380D7D" w:rsidRPr="007272EF">
        <w:rPr>
          <w:rFonts w:ascii="Times New Roman" w:hAnsi="Times New Roman" w:cs="Times New Roman"/>
          <w:sz w:val="20"/>
          <w:szCs w:val="20"/>
        </w:rPr>
        <w:t xml:space="preserve"> </w:t>
      </w:r>
      <w:r w:rsidR="00A448BF" w:rsidRPr="007272EF">
        <w:rPr>
          <w:rFonts w:ascii="Times New Roman" w:hAnsi="Times New Roman" w:cs="Times New Roman"/>
          <w:sz w:val="20"/>
          <w:szCs w:val="20"/>
        </w:rPr>
        <w:t>•</w:t>
      </w:r>
      <w:r w:rsidR="00380D7D" w:rsidRPr="007272EF">
        <w:rPr>
          <w:rFonts w:ascii="Times New Roman" w:hAnsi="Times New Roman" w:cs="Times New Roman"/>
          <w:sz w:val="20"/>
          <w:szCs w:val="20"/>
        </w:rPr>
        <w:t xml:space="preserve"> </w:t>
      </w:r>
      <w:r>
        <w:rPr>
          <w:rFonts w:ascii="Times New Roman" w:hAnsi="Times New Roman" w:cs="Times New Roman"/>
          <w:b/>
          <w:sz w:val="20"/>
          <w:szCs w:val="20"/>
        </w:rPr>
        <w:t>Un</w:t>
      </w:r>
      <w:r w:rsidR="00A448BF" w:rsidRPr="007272EF">
        <w:rPr>
          <w:rFonts w:ascii="Times New Roman" w:hAnsi="Times New Roman" w:cs="Times New Roman"/>
          <w:b/>
          <w:sz w:val="20"/>
          <w:szCs w:val="20"/>
        </w:rPr>
        <w:t xml:space="preserve"> </w:t>
      </w:r>
      <w:r w:rsidR="005F730C" w:rsidRPr="007272EF">
        <w:rPr>
          <w:rFonts w:ascii="Times New Roman" w:hAnsi="Times New Roman" w:cs="Times New Roman"/>
          <w:b/>
          <w:sz w:val="20"/>
          <w:szCs w:val="20"/>
        </w:rPr>
        <w:t>C</w:t>
      </w:r>
      <w:r w:rsidR="00A448BF" w:rsidRPr="007272EF">
        <w:rPr>
          <w:rFonts w:ascii="Times New Roman" w:hAnsi="Times New Roman" w:cs="Times New Roman"/>
          <w:b/>
          <w:sz w:val="20"/>
          <w:szCs w:val="20"/>
        </w:rPr>
        <w:t>riado</w:t>
      </w:r>
      <w:r w:rsidR="002F0200">
        <w:rPr>
          <w:rFonts w:ascii="Times New Roman" w:hAnsi="Times New Roman" w:cs="Times New Roman"/>
          <w:b/>
          <w:sz w:val="20"/>
          <w:szCs w:val="20"/>
        </w:rPr>
        <w:t xml:space="preserve"> (Musibah)</w:t>
      </w:r>
      <w:r w:rsidR="0025145A" w:rsidRPr="007272EF">
        <w:rPr>
          <w:rFonts w:ascii="Times New Roman" w:hAnsi="Times New Roman" w:cs="Times New Roman"/>
          <w:b/>
          <w:sz w:val="20"/>
          <w:szCs w:val="20"/>
        </w:rPr>
        <w:t>:</w:t>
      </w:r>
      <w:r w:rsidR="001153B0" w:rsidRPr="007272EF">
        <w:rPr>
          <w:rFonts w:ascii="Times New Roman" w:hAnsi="Times New Roman" w:cs="Times New Roman"/>
          <w:b/>
          <w:sz w:val="20"/>
          <w:szCs w:val="20"/>
        </w:rPr>
        <w:t xml:space="preserve"> </w:t>
      </w:r>
      <w:r w:rsidR="00A448BF" w:rsidRPr="007272EF">
        <w:rPr>
          <w:rStyle w:val="A41"/>
          <w:rFonts w:ascii="Times New Roman" w:hAnsi="Times New Roman" w:cs="Times New Roman"/>
          <w:sz w:val="20"/>
          <w:szCs w:val="20"/>
        </w:rPr>
        <w:t>Los criados son los sirvientes y compañeros con lazos per</w:t>
      </w:r>
      <w:r w:rsidR="00A448BF" w:rsidRPr="007272EF">
        <w:rPr>
          <w:rStyle w:val="A41"/>
          <w:rFonts w:ascii="Times New Roman" w:hAnsi="Times New Roman" w:cs="Times New Roman"/>
          <w:sz w:val="20"/>
          <w:szCs w:val="20"/>
        </w:rPr>
        <w:softHyphen/>
        <w:t>sonales de lealtad con tu personaje. Son o bien plebeyos o seres mágicos a los que consigues</w:t>
      </w:r>
      <w:r w:rsidR="00A448BF" w:rsidRPr="008F61E8">
        <w:rPr>
          <w:rStyle w:val="A41"/>
          <w:rFonts w:ascii="Times New Roman" w:hAnsi="Times New Roman" w:cs="Times New Roman"/>
          <w:sz w:val="20"/>
          <w:szCs w:val="20"/>
        </w:rPr>
        <w:t xml:space="preserve"> atar y que casi siempre emplreas para tareas menores (limipar una capilla, traer el agua, cocinar, etc.).</w:t>
      </w:r>
      <w:r w:rsidR="008F61E8" w:rsidRPr="008F61E8">
        <w:rPr>
          <w:rStyle w:val="A41"/>
          <w:rFonts w:ascii="Times New Roman" w:hAnsi="Times New Roman" w:cs="Times New Roman"/>
          <w:sz w:val="20"/>
          <w:szCs w:val="20"/>
        </w:rPr>
        <w:t xml:space="preserve"> Una puntuación alta puede indicar que tu personaje emplea a muchos Sirvientes o a unos pocos muy competentes. Tener humanos a tu servicio te obliga a alimentarlos y pueden no </w:t>
      </w:r>
      <w:r w:rsidR="008F61E8" w:rsidRPr="007272EF">
        <w:rPr>
          <w:rStyle w:val="A41"/>
          <w:rFonts w:ascii="Times New Roman" w:hAnsi="Times New Roman" w:cs="Times New Roman"/>
          <w:sz w:val="20"/>
          <w:szCs w:val="20"/>
        </w:rPr>
        <w:t>ser del todo leales. Pero un sirviente mágico (Ahl-i-Batin tienen jinn y afrits, los Valdaermen muertos vivientes, los portavoces de los espíritus elementales, los herméticos golerms de piedra o metal) aunque es muy fiel solo realizan unas pocas tareas específicas</w:t>
      </w:r>
      <w:r w:rsidR="002F0200">
        <w:rPr>
          <w:rStyle w:val="A41"/>
          <w:rFonts w:ascii="Times New Roman" w:hAnsi="Times New Roman" w:cs="Times New Roman"/>
          <w:sz w:val="20"/>
          <w:szCs w:val="20"/>
        </w:rPr>
        <w:t>,</w:t>
      </w:r>
      <w:r w:rsidR="008F61E8" w:rsidRPr="007272EF">
        <w:rPr>
          <w:rStyle w:val="A41"/>
          <w:rFonts w:ascii="Times New Roman" w:hAnsi="Times New Roman" w:cs="Times New Roman"/>
          <w:sz w:val="20"/>
          <w:szCs w:val="20"/>
        </w:rPr>
        <w:t xml:space="preserve"> pero ni se cansan ni traicionan a sus amos. </w:t>
      </w:r>
      <w:r w:rsidR="002F0200">
        <w:rPr>
          <w:rFonts w:ascii="Times New Roman" w:hAnsi="Times New Roman" w:cs="Times New Roman"/>
          <w:b/>
          <w:sz w:val="20"/>
          <w:szCs w:val="20"/>
        </w:rPr>
        <w:t>Musibah fue un regalo de su Mentor, un sirviente mágico que haría</w:t>
      </w:r>
      <w:r w:rsidR="00AF5448">
        <w:rPr>
          <w:rFonts w:ascii="Times New Roman" w:hAnsi="Times New Roman" w:cs="Times New Roman"/>
          <w:b/>
          <w:sz w:val="20"/>
          <w:szCs w:val="20"/>
        </w:rPr>
        <w:t xml:space="preserve"> le ayudaría con unas pocas labores que él le enseñara. Musibah significa “calamidad, desastre”. Es el nombre que le pusieron a este Jinn (pág. 151 del libro de Edad Oscura Mago) por la fama que tienen. Musibah es usado habitualmente para tareas de espionaje y distracción. Cuando no está en uso a veces ocasiona algún pequeño conflicto o trastada convirtiéndose en algún objeto teniendo como costumbre insultar de maneras desconocidas pero que suenan terribles a quien no le siga el juego.</w:t>
      </w:r>
    </w:p>
    <w:p w:rsidR="001153B0" w:rsidRPr="007272EF" w:rsidRDefault="001153B0" w:rsidP="001F48B2">
      <w:pPr>
        <w:autoSpaceDE w:val="0"/>
        <w:autoSpaceDN w:val="0"/>
        <w:adjustRightInd w:val="0"/>
        <w:spacing w:after="0" w:line="240" w:lineRule="auto"/>
        <w:jc w:val="both"/>
        <w:rPr>
          <w:rFonts w:ascii="Times New Roman" w:hAnsi="Times New Roman" w:cs="Times New Roman"/>
          <w:b/>
          <w:sz w:val="20"/>
          <w:szCs w:val="20"/>
        </w:rPr>
      </w:pPr>
    </w:p>
    <w:p w:rsidR="0025145A" w:rsidRPr="007272EF" w:rsidRDefault="008F61E8" w:rsidP="001F48B2">
      <w:pPr>
        <w:autoSpaceDE w:val="0"/>
        <w:autoSpaceDN w:val="0"/>
        <w:adjustRightInd w:val="0"/>
        <w:spacing w:after="0" w:line="240" w:lineRule="auto"/>
        <w:jc w:val="both"/>
        <w:rPr>
          <w:rFonts w:ascii="Times New Roman" w:hAnsi="Times New Roman" w:cs="Times New Roman"/>
          <w:b/>
          <w:sz w:val="20"/>
          <w:szCs w:val="20"/>
        </w:rPr>
      </w:pPr>
      <w:r w:rsidRPr="007272EF">
        <w:rPr>
          <w:rFonts w:ascii="Times New Roman" w:hAnsi="Times New Roman" w:cs="Times New Roman"/>
          <w:b/>
          <w:sz w:val="20"/>
          <w:szCs w:val="20"/>
        </w:rPr>
        <w:t xml:space="preserve">Mentor </w:t>
      </w:r>
      <w:r w:rsidR="005F730C" w:rsidRPr="007272EF">
        <w:rPr>
          <w:rFonts w:ascii="Times New Roman" w:hAnsi="Times New Roman" w:cs="Times New Roman"/>
          <w:sz w:val="20"/>
          <w:szCs w:val="20"/>
        </w:rPr>
        <w:t xml:space="preserve">• </w:t>
      </w:r>
      <w:r w:rsidR="00DE3EBF">
        <w:rPr>
          <w:rFonts w:ascii="Times New Roman" w:hAnsi="Times New Roman" w:cs="Times New Roman"/>
          <w:b/>
          <w:sz w:val="20"/>
          <w:szCs w:val="20"/>
        </w:rPr>
        <w:t>Un</w:t>
      </w:r>
      <w:r w:rsidR="005F730C" w:rsidRPr="007272EF">
        <w:rPr>
          <w:rFonts w:ascii="Times New Roman" w:hAnsi="Times New Roman" w:cs="Times New Roman"/>
          <w:b/>
          <w:sz w:val="20"/>
          <w:szCs w:val="20"/>
        </w:rPr>
        <w:t xml:space="preserve"> Mentor con poca influencia, pero buena sabiduría</w:t>
      </w:r>
      <w:r w:rsidR="00AF5448">
        <w:rPr>
          <w:rFonts w:ascii="Times New Roman" w:hAnsi="Times New Roman" w:cs="Times New Roman"/>
          <w:b/>
          <w:sz w:val="20"/>
          <w:szCs w:val="20"/>
        </w:rPr>
        <w:t xml:space="preserve"> (Saabiq el zurdo)</w:t>
      </w:r>
      <w:r w:rsidR="00A71749" w:rsidRPr="007272EF">
        <w:rPr>
          <w:rFonts w:ascii="Times New Roman" w:hAnsi="Times New Roman" w:cs="Times New Roman"/>
          <w:b/>
          <w:sz w:val="20"/>
          <w:szCs w:val="20"/>
        </w:rPr>
        <w:t xml:space="preserve">: </w:t>
      </w:r>
      <w:r w:rsidR="00A71749" w:rsidRPr="007272EF">
        <w:rPr>
          <w:rFonts w:ascii="Times New Roman" w:hAnsi="Times New Roman" w:cs="Times New Roman"/>
          <w:sz w:val="20"/>
          <w:szCs w:val="20"/>
        </w:rPr>
        <w:t>El Trasfondo</w:t>
      </w:r>
      <w:r w:rsidRPr="007272EF">
        <w:rPr>
          <w:rFonts w:ascii="Times New Roman" w:hAnsi="Times New Roman" w:cs="Times New Roman"/>
          <w:sz w:val="20"/>
          <w:szCs w:val="20"/>
        </w:rPr>
        <w:t xml:space="preserve"> de M</w:t>
      </w:r>
      <w:r w:rsidRPr="007272EF">
        <w:rPr>
          <w:rStyle w:val="A41"/>
          <w:rFonts w:ascii="Times New Roman" w:hAnsi="Times New Roman" w:cs="Times New Roman"/>
          <w:sz w:val="20"/>
          <w:szCs w:val="20"/>
        </w:rPr>
        <w:t>entor refleja la presencia continuada de un Mago más viejo que se interesa por el personaje, proporcionando consejo, ayuda y recursos (dependiendo de los intereses del Mentor). El Men</w:t>
      </w:r>
      <w:r w:rsidRPr="007272EF">
        <w:rPr>
          <w:rStyle w:val="A41"/>
          <w:rFonts w:ascii="Times New Roman" w:hAnsi="Times New Roman" w:cs="Times New Roman"/>
          <w:sz w:val="20"/>
          <w:szCs w:val="20"/>
        </w:rPr>
        <w:softHyphen/>
        <w:t>tor no es una cura mágica para todos los problemas del perso</w:t>
      </w:r>
      <w:r w:rsidRPr="007272EF">
        <w:rPr>
          <w:rStyle w:val="A41"/>
          <w:rFonts w:ascii="Times New Roman" w:hAnsi="Times New Roman" w:cs="Times New Roman"/>
          <w:sz w:val="20"/>
          <w:szCs w:val="20"/>
        </w:rPr>
        <w:softHyphen/>
        <w:t>naje; si el Mentor se convence de que es un necio, retirará su apoyo. Ni tampoco es el recadero del personaje, puesto que presumiblemente tendrá asuntos propios de los que ocuparse. Es una buena fuente de cartas de presentación, perspectivas históricas sobre los problemas actuales y otra asistencia espe</w:t>
      </w:r>
      <w:r w:rsidRPr="007272EF">
        <w:rPr>
          <w:rStyle w:val="A41"/>
          <w:rFonts w:ascii="Times New Roman" w:hAnsi="Times New Roman" w:cs="Times New Roman"/>
          <w:sz w:val="20"/>
          <w:szCs w:val="20"/>
        </w:rPr>
        <w:softHyphen/>
        <w:t>cífica y relativamente discreta.</w:t>
      </w:r>
      <w:r w:rsidR="00FF1625" w:rsidRPr="007272EF">
        <w:rPr>
          <w:rFonts w:ascii="Times New Roman" w:hAnsi="Times New Roman" w:cs="Times New Roman"/>
          <w:sz w:val="20"/>
          <w:szCs w:val="20"/>
        </w:rPr>
        <w:t xml:space="preserve"> </w:t>
      </w:r>
      <w:r w:rsidR="004E65EA">
        <w:rPr>
          <w:rFonts w:ascii="Times New Roman" w:hAnsi="Times New Roman" w:cs="Times New Roman"/>
          <w:b/>
          <w:sz w:val="20"/>
          <w:szCs w:val="20"/>
        </w:rPr>
        <w:t>Saabiq el zurdo era una de los posibles maestros que Numair pudo escoger cuando sus padres le dieron la oportunidad de decidir de qué sabio quería recibir una educación. Saabiq es homosexual, como Numair y con el tiempo serían buenos amantes secretos. Él le enseñó todo lo que sabe, mantienen contacto regular y se preocupan el uno del otro. Saabiq está muy metido en la vida académica y, aunque viajó mucho en su época, ahora solo tiene unos pocos contactos mágicos destacables. Lo llaman el zurdo por tener el ojo de la izquierda bizco.</w:t>
      </w:r>
    </w:p>
    <w:p w:rsidR="005F730C" w:rsidRPr="007272EF" w:rsidRDefault="005F730C" w:rsidP="001F48B2">
      <w:pPr>
        <w:autoSpaceDE w:val="0"/>
        <w:autoSpaceDN w:val="0"/>
        <w:adjustRightInd w:val="0"/>
        <w:spacing w:after="0" w:line="240" w:lineRule="auto"/>
        <w:jc w:val="both"/>
        <w:rPr>
          <w:rFonts w:ascii="Times New Roman" w:hAnsi="Times New Roman" w:cs="Times New Roman"/>
          <w:b/>
          <w:sz w:val="20"/>
          <w:szCs w:val="20"/>
        </w:rPr>
      </w:pPr>
    </w:p>
    <w:p w:rsidR="005F730C" w:rsidRDefault="005F730C" w:rsidP="005F730C">
      <w:pPr>
        <w:autoSpaceDE w:val="0"/>
        <w:autoSpaceDN w:val="0"/>
        <w:adjustRightInd w:val="0"/>
        <w:spacing w:after="0" w:line="240" w:lineRule="auto"/>
        <w:jc w:val="both"/>
        <w:rPr>
          <w:rFonts w:ascii="Times New Roman" w:hAnsi="Times New Roman" w:cs="Times New Roman"/>
          <w:b/>
          <w:sz w:val="20"/>
          <w:szCs w:val="20"/>
        </w:rPr>
      </w:pPr>
      <w:r w:rsidRPr="007272EF">
        <w:rPr>
          <w:rFonts w:ascii="Times New Roman" w:hAnsi="Times New Roman" w:cs="Times New Roman"/>
          <w:b/>
          <w:sz w:val="20"/>
          <w:szCs w:val="20"/>
        </w:rPr>
        <w:t>Manantial</w:t>
      </w:r>
      <w:r w:rsidRPr="007272EF">
        <w:rPr>
          <w:rFonts w:ascii="Times New Roman" w:hAnsi="Times New Roman" w:cs="Times New Roman"/>
          <w:sz w:val="20"/>
          <w:szCs w:val="20"/>
        </w:rPr>
        <w:t xml:space="preserve"> • </w:t>
      </w:r>
      <w:r w:rsidR="00DE3EBF">
        <w:rPr>
          <w:rFonts w:ascii="Times New Roman" w:hAnsi="Times New Roman" w:cs="Times New Roman"/>
          <w:b/>
          <w:sz w:val="20"/>
          <w:szCs w:val="20"/>
        </w:rPr>
        <w:t>Un</w:t>
      </w:r>
      <w:r w:rsidRPr="007272EF">
        <w:rPr>
          <w:rFonts w:ascii="Times New Roman" w:hAnsi="Times New Roman" w:cs="Times New Roman"/>
          <w:b/>
          <w:sz w:val="20"/>
          <w:szCs w:val="20"/>
        </w:rPr>
        <w:t xml:space="preserve"> manantial menor que mana máximo</w:t>
      </w:r>
      <w:r>
        <w:rPr>
          <w:rFonts w:ascii="Times New Roman" w:hAnsi="Times New Roman" w:cs="Times New Roman"/>
          <w:b/>
          <w:sz w:val="20"/>
          <w:szCs w:val="20"/>
        </w:rPr>
        <w:t xml:space="preserve"> 5 puntos de Quintaesencia</w:t>
      </w:r>
      <w:r w:rsidR="00AF5448">
        <w:rPr>
          <w:rFonts w:ascii="Times New Roman" w:hAnsi="Times New Roman" w:cs="Times New Roman"/>
          <w:b/>
          <w:sz w:val="20"/>
          <w:szCs w:val="20"/>
        </w:rPr>
        <w:t xml:space="preserve"> (Trasfondo compartido)</w:t>
      </w:r>
      <w:r w:rsidR="002B5149">
        <w:rPr>
          <w:rFonts w:ascii="Times New Roman" w:hAnsi="Times New Roman" w:cs="Times New Roman"/>
          <w:b/>
          <w:sz w:val="20"/>
          <w:szCs w:val="20"/>
        </w:rPr>
        <w:t>, la Plétora Blanca</w:t>
      </w:r>
      <w:r w:rsidRPr="00E45F26">
        <w:rPr>
          <w:rFonts w:ascii="Times New Roman" w:hAnsi="Times New Roman" w:cs="Times New Roman"/>
          <w:b/>
          <w:sz w:val="20"/>
          <w:szCs w:val="20"/>
        </w:rPr>
        <w:t xml:space="preserve">: </w:t>
      </w:r>
      <w:r>
        <w:rPr>
          <w:rFonts w:ascii="Times New Roman" w:hAnsi="Times New Roman" w:cs="Times New Roman"/>
          <w:sz w:val="20"/>
          <w:szCs w:val="20"/>
        </w:rPr>
        <w:t xml:space="preserve">Es un lugar en el mundo desde donde fluye naturalmente la </w:t>
      </w:r>
      <w:r w:rsidR="00AF5448">
        <w:rPr>
          <w:rFonts w:ascii="Times New Roman" w:hAnsi="Times New Roman" w:cs="Times New Roman"/>
          <w:sz w:val="20"/>
          <w:szCs w:val="20"/>
        </w:rPr>
        <w:lastRenderedPageBreak/>
        <w:t>Quintaesencia</w:t>
      </w:r>
      <w:r>
        <w:rPr>
          <w:rFonts w:ascii="Times New Roman" w:hAnsi="Times New Roman" w:cs="Times New Roman"/>
          <w:sz w:val="20"/>
          <w:szCs w:val="20"/>
        </w:rPr>
        <w:t>. Estos lugares son buscados por otros Magos y otras criaturas por su energía mágica. Tú gozas de acceso exclusivo a un manantial porque tiene uno o lo defiende. El mago debe recolectar su quintaesencia cosechando lo que ofrezca este Manantial dependiendo de su naturaleza (recoger y hervir setas en uno en el bosque, beber del riachuelo de una cueva inundada…). Este manantial puede gastarse si se sobre explota</w:t>
      </w:r>
      <w:r>
        <w:rPr>
          <w:rStyle w:val="A41"/>
        </w:rPr>
        <w:t>.</w:t>
      </w:r>
      <w:r w:rsidRPr="00E45F26">
        <w:rPr>
          <w:rFonts w:ascii="Times New Roman" w:hAnsi="Times New Roman" w:cs="Times New Roman"/>
          <w:sz w:val="20"/>
          <w:szCs w:val="20"/>
        </w:rPr>
        <w:t xml:space="preserve"> </w:t>
      </w:r>
      <w:r w:rsidR="00AF5448">
        <w:rPr>
          <w:rFonts w:ascii="Times New Roman" w:hAnsi="Times New Roman" w:cs="Times New Roman"/>
          <w:b/>
          <w:sz w:val="20"/>
          <w:szCs w:val="20"/>
        </w:rPr>
        <w:t>Un lugar cercano pero discreto bajo el agua te da acceso a unas extrañas cuevas subterráneas donde miles de cangrejos de río blancos se alimentan de la esencia del lugar absorbiéndola que son una delicia una vez cocidos pero que hacen la estancia en este lugar un tanto caótica a veces si no se toman medidas.</w:t>
      </w:r>
    </w:p>
    <w:p w:rsidR="00DE3EBF" w:rsidRDefault="00A51E44" w:rsidP="004E65EA">
      <w:pPr>
        <w:pStyle w:val="western"/>
        <w:spacing w:after="284"/>
        <w:jc w:val="both"/>
      </w:pPr>
      <w:r w:rsidRPr="004E65EA">
        <w:rPr>
          <w:rFonts w:eastAsiaTheme="minorEastAsia"/>
          <w:b/>
        </w:rPr>
        <w:t>A</w:t>
      </w:r>
      <w:r w:rsidR="001F4B63" w:rsidRPr="004E65EA">
        <w:rPr>
          <w:b/>
        </w:rPr>
        <w:t>pariencia</w:t>
      </w:r>
      <w:r w:rsidR="00AF5448" w:rsidRPr="004E65EA">
        <w:rPr>
          <w:b/>
        </w:rPr>
        <w:t xml:space="preserve"> y Equipo</w:t>
      </w:r>
      <w:r w:rsidR="001F4B63" w:rsidRPr="004E65EA">
        <w:t xml:space="preserve">: </w:t>
      </w:r>
      <w:r w:rsidR="004E65EA" w:rsidRPr="004E65EA">
        <w:t>Numair t</w:t>
      </w:r>
      <w:r w:rsidR="00126194" w:rsidRPr="004E65EA">
        <w:t xml:space="preserve">iene una voz </w:t>
      </w:r>
      <w:r w:rsidR="004E65EA" w:rsidRPr="004E65EA">
        <w:t>suave que enlaza con sus hermosos rasgos morenos de ojos azules. Viste las ropas árabes de un señorito</w:t>
      </w:r>
      <w:r w:rsidR="00222FF6" w:rsidRPr="004E65EA">
        <w:t>.</w:t>
      </w:r>
      <w:r w:rsidR="004E65EA" w:rsidRPr="004E65EA">
        <w:t xml:space="preserve"> Carga con frecuencia uno o dos cinturones y algunas bolsas donde guarda sus Focos además de algún arma pequeña</w:t>
      </w:r>
      <w:r w:rsidR="005E7579" w:rsidRPr="004E65EA">
        <w:t>. Se le</w:t>
      </w:r>
      <w:r w:rsidR="00457F89" w:rsidRPr="004E65EA">
        <w:t xml:space="preserve"> puede encontrar en los pueblos de </w:t>
      </w:r>
      <w:r w:rsidR="005E7579" w:rsidRPr="004E65EA">
        <w:t>la costa</w:t>
      </w:r>
      <w:r w:rsidR="004E65EA" w:rsidRPr="004E65EA">
        <w:t xml:space="preserve"> o en ciudades haciendo negocios o asuntos académicos</w:t>
      </w:r>
      <w:r w:rsidR="00457F89" w:rsidRPr="004E65EA">
        <w:t>.</w:t>
      </w:r>
    </w:p>
    <w:p w:rsidR="00F32932" w:rsidRPr="002B5149" w:rsidRDefault="007A1311" w:rsidP="00614CCE">
      <w:pPr>
        <w:spacing w:line="240" w:lineRule="auto"/>
        <w:jc w:val="center"/>
        <w:rPr>
          <w:rFonts w:ascii="Times New Roman" w:hAnsi="Times New Roman" w:cs="Times New Roman"/>
          <w:b/>
          <w:sz w:val="24"/>
          <w:szCs w:val="20"/>
          <w:u w:val="single"/>
        </w:rPr>
      </w:pPr>
      <w:r>
        <w:rPr>
          <w:rFonts w:ascii="Times New Roman" w:hAnsi="Times New Roman" w:cs="Times New Roman"/>
          <w:b/>
          <w:sz w:val="24"/>
          <w:szCs w:val="20"/>
          <w:u w:val="single"/>
        </w:rPr>
        <w:t>HI</w:t>
      </w:r>
      <w:r w:rsidR="00F32932" w:rsidRPr="002B5149">
        <w:rPr>
          <w:rFonts w:ascii="Times New Roman" w:hAnsi="Times New Roman" w:cs="Times New Roman"/>
          <w:b/>
          <w:sz w:val="24"/>
          <w:szCs w:val="20"/>
          <w:u w:val="single"/>
        </w:rPr>
        <w:t>STORIA</w:t>
      </w:r>
    </w:p>
    <w:p w:rsidR="008F42E8" w:rsidRPr="008F42E8" w:rsidRDefault="004E65EA" w:rsidP="00CA60D9">
      <w:pPr>
        <w:spacing w:line="240" w:lineRule="auto"/>
        <w:jc w:val="both"/>
        <w:rPr>
          <w:rStyle w:val="selectable-text"/>
          <w:rFonts w:ascii="Times New Roman" w:hAnsi="Times New Roman" w:cs="Times New Roman"/>
          <w:sz w:val="20"/>
          <w:szCs w:val="20"/>
        </w:rPr>
      </w:pPr>
      <w:r w:rsidRPr="008F42E8">
        <w:rPr>
          <w:rStyle w:val="selectable-text"/>
          <w:rFonts w:ascii="Times New Roman" w:hAnsi="Times New Roman" w:cs="Times New Roman"/>
          <w:sz w:val="20"/>
          <w:szCs w:val="20"/>
        </w:rPr>
        <w:t xml:space="preserve">Bilal </w:t>
      </w:r>
      <w:r w:rsidR="00F41840">
        <w:rPr>
          <w:rStyle w:val="selectable-text"/>
          <w:rFonts w:ascii="Times New Roman" w:hAnsi="Times New Roman" w:cs="Times New Roman"/>
          <w:sz w:val="20"/>
          <w:szCs w:val="20"/>
        </w:rPr>
        <w:t xml:space="preserve">(que significa agua que fluye) </w:t>
      </w:r>
      <w:r w:rsidRPr="008F42E8">
        <w:rPr>
          <w:rStyle w:val="selectable-text"/>
          <w:rFonts w:ascii="Times New Roman" w:hAnsi="Times New Roman" w:cs="Times New Roman"/>
          <w:sz w:val="20"/>
          <w:szCs w:val="20"/>
        </w:rPr>
        <w:t xml:space="preserve">es el apellido que recibió Numair de sus padres pesqueros. Aunque a la mujer no se le permitía un gran empeño trabajando </w:t>
      </w:r>
      <w:r w:rsidR="008F42E8" w:rsidRPr="008F42E8">
        <w:rPr>
          <w:rStyle w:val="selectable-text"/>
          <w:rFonts w:ascii="Times New Roman" w:hAnsi="Times New Roman" w:cs="Times New Roman"/>
          <w:sz w:val="20"/>
          <w:szCs w:val="20"/>
        </w:rPr>
        <w:t xml:space="preserve">sus padres eran grandes inversores y pronto una pequeña cadena de barcos se convirtió en un gran negocio de pesca y transporte marítimo. El nacimiento de Numair supuso un cambio para la familia que había sufrido la pérdida de un varón y tenían una hija que ya iban a </w:t>
      </w:r>
      <w:r w:rsidR="00F41840">
        <w:rPr>
          <w:rStyle w:val="selectable-text"/>
          <w:rFonts w:ascii="Times New Roman" w:hAnsi="Times New Roman" w:cs="Times New Roman"/>
          <w:sz w:val="20"/>
          <w:szCs w:val="20"/>
        </w:rPr>
        <w:t>casar con una familia de nuevos-</w:t>
      </w:r>
      <w:r w:rsidR="008F42E8" w:rsidRPr="008F42E8">
        <w:rPr>
          <w:rStyle w:val="selectable-text"/>
          <w:rFonts w:ascii="Times New Roman" w:hAnsi="Times New Roman" w:cs="Times New Roman"/>
          <w:sz w:val="20"/>
          <w:szCs w:val="20"/>
        </w:rPr>
        <w:t>nobles como ellos. Pero este joven de ojos claros como el mar supondría una apuesta segura por un matrimonio prometedor. Después de educar a su hijo en las tradiciones clásicas y un poco en el arte de la navegación y las estrellas los padres le dejaron elegir cómo terminar su formación antes de casarse.</w:t>
      </w:r>
    </w:p>
    <w:p w:rsidR="008F42E8" w:rsidRPr="008F42E8" w:rsidRDefault="008F42E8" w:rsidP="00CA60D9">
      <w:pPr>
        <w:spacing w:line="240" w:lineRule="auto"/>
        <w:jc w:val="both"/>
        <w:rPr>
          <w:rStyle w:val="selectable-text"/>
          <w:rFonts w:ascii="Times New Roman" w:hAnsi="Times New Roman" w:cs="Times New Roman"/>
          <w:sz w:val="20"/>
          <w:szCs w:val="20"/>
        </w:rPr>
      </w:pPr>
      <w:r w:rsidRPr="008F42E8">
        <w:rPr>
          <w:rStyle w:val="selectable-text"/>
          <w:rFonts w:ascii="Times New Roman" w:hAnsi="Times New Roman" w:cs="Times New Roman"/>
          <w:sz w:val="20"/>
          <w:szCs w:val="20"/>
        </w:rPr>
        <w:t>Para Numair conocer a su Mentor, que no era más que uno de sus posibles profesores supuso un gran cambio. Pasaba largas tardes charlando sobre la realidad y el tiempo</w:t>
      </w:r>
      <w:r>
        <w:rPr>
          <w:rStyle w:val="selectable-text"/>
          <w:rFonts w:ascii="Times New Roman" w:hAnsi="Times New Roman" w:cs="Times New Roman"/>
          <w:sz w:val="20"/>
          <w:szCs w:val="20"/>
        </w:rPr>
        <w:t xml:space="preserve"> Despertando suavemente ante la magia</w:t>
      </w:r>
      <w:r w:rsidRPr="008F42E8">
        <w:rPr>
          <w:rStyle w:val="selectable-text"/>
          <w:rFonts w:ascii="Times New Roman" w:hAnsi="Times New Roman" w:cs="Times New Roman"/>
          <w:sz w:val="20"/>
          <w:szCs w:val="20"/>
        </w:rPr>
        <w:t xml:space="preserve"> hasta que ambos se descubrieron a un nivel más profundo. Desde entonces Numair resolvió sus dudas sobre por qué en todo este tiempo no había sentido deseo alguno por las bellas mujeres que se le acercaban. Fue quizá la primera vez que se negó a hacer algo que los padres querrían que hiciese, contraer matrimonio. Numair sintió que había defraudado a sus padres cuyo trato ahora no es el mismo lleno de resentimientos y culpas. Pero “¿qué esperaban ellos después de criar a uno de sus hijos como el señorito del puerto?” solían decir las malas lenguas de la región. Ahora Numair vaga entre costa y ciudades resolviendo los negocios de los padres y los asuntos académicos de su amante y Mentor Saabiq el zurdo.</w:t>
      </w:r>
    </w:p>
    <w:p w:rsidR="00452566" w:rsidRDefault="00452566" w:rsidP="008F42E8">
      <w:pPr>
        <w:spacing w:line="240" w:lineRule="auto"/>
        <w:jc w:val="center"/>
        <w:rPr>
          <w:rFonts w:ascii="Times New Roman" w:hAnsi="Times New Roman" w:cs="Times New Roman"/>
          <w:color w:val="000000"/>
          <w:sz w:val="20"/>
          <w:szCs w:val="20"/>
        </w:rPr>
      </w:pPr>
      <w:r>
        <w:rPr>
          <w:rFonts w:ascii="Times New Roman" w:hAnsi="Times New Roman" w:cs="Times New Roman"/>
          <w:noProof/>
          <w:color w:val="000000"/>
          <w:sz w:val="20"/>
          <w:szCs w:val="20"/>
        </w:rPr>
        <w:drawing>
          <wp:inline distT="0" distB="0" distL="0" distR="0">
            <wp:extent cx="2696638" cy="3719830"/>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 familia rica, el hermano pequeño que rehusó casarse (xq es gay), así que aprende en la academia con un maestro también gay.jpg"/>
                    <pic:cNvPicPr/>
                  </pic:nvPicPr>
                  <pic:blipFill>
                    <a:blip r:embed="rId8">
                      <a:extLst>
                        <a:ext uri="{28A0092B-C50C-407E-A947-70E740481C1C}">
                          <a14:useLocalDpi xmlns:a14="http://schemas.microsoft.com/office/drawing/2010/main" val="0"/>
                        </a:ext>
                      </a:extLst>
                    </a:blip>
                    <a:stretch>
                      <a:fillRect/>
                    </a:stretch>
                  </pic:blipFill>
                  <pic:spPr>
                    <a:xfrm>
                      <a:off x="0" y="0"/>
                      <a:ext cx="2712745" cy="3742048"/>
                    </a:xfrm>
                    <a:prstGeom prst="rect">
                      <a:avLst/>
                    </a:prstGeom>
                  </pic:spPr>
                </pic:pic>
              </a:graphicData>
            </a:graphic>
          </wp:inline>
        </w:drawing>
      </w:r>
    </w:p>
    <w:sectPr w:rsidR="00452566" w:rsidSect="001C68F0">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659" w:rsidRDefault="00B92659" w:rsidP="000A088F">
      <w:pPr>
        <w:spacing w:after="0" w:line="240" w:lineRule="auto"/>
      </w:pPr>
      <w:r>
        <w:separator/>
      </w:r>
    </w:p>
  </w:endnote>
  <w:endnote w:type="continuationSeparator" w:id="0">
    <w:p w:rsidR="00B92659" w:rsidRDefault="00B92659" w:rsidP="000A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659" w:rsidRDefault="00B92659" w:rsidP="000A088F">
      <w:pPr>
        <w:spacing w:after="0" w:line="240" w:lineRule="auto"/>
      </w:pPr>
      <w:r>
        <w:separator/>
      </w:r>
    </w:p>
  </w:footnote>
  <w:footnote w:type="continuationSeparator" w:id="0">
    <w:p w:rsidR="00B92659" w:rsidRDefault="00B92659" w:rsidP="000A08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21B38"/>
    <w:rsid w:val="00023FC5"/>
    <w:rsid w:val="00026412"/>
    <w:rsid w:val="00033152"/>
    <w:rsid w:val="000361F0"/>
    <w:rsid w:val="000439AD"/>
    <w:rsid w:val="00044D2F"/>
    <w:rsid w:val="00050DF3"/>
    <w:rsid w:val="00057E88"/>
    <w:rsid w:val="00065F36"/>
    <w:rsid w:val="00067461"/>
    <w:rsid w:val="0007749F"/>
    <w:rsid w:val="00087603"/>
    <w:rsid w:val="00091D89"/>
    <w:rsid w:val="0009639F"/>
    <w:rsid w:val="000963BF"/>
    <w:rsid w:val="00097F1C"/>
    <w:rsid w:val="000A088F"/>
    <w:rsid w:val="000A182B"/>
    <w:rsid w:val="000A2CC5"/>
    <w:rsid w:val="000A302C"/>
    <w:rsid w:val="000A430E"/>
    <w:rsid w:val="000A641D"/>
    <w:rsid w:val="000B0941"/>
    <w:rsid w:val="000B15AB"/>
    <w:rsid w:val="000B2DF0"/>
    <w:rsid w:val="000B4DC7"/>
    <w:rsid w:val="000B63E1"/>
    <w:rsid w:val="000C0B69"/>
    <w:rsid w:val="000C53AF"/>
    <w:rsid w:val="000C5BFA"/>
    <w:rsid w:val="000C69F9"/>
    <w:rsid w:val="000E00FC"/>
    <w:rsid w:val="000E0AB2"/>
    <w:rsid w:val="000E1E0E"/>
    <w:rsid w:val="000E39EE"/>
    <w:rsid w:val="000E5797"/>
    <w:rsid w:val="000F029A"/>
    <w:rsid w:val="000F11F5"/>
    <w:rsid w:val="000F2C6F"/>
    <w:rsid w:val="000F3BAA"/>
    <w:rsid w:val="000F6093"/>
    <w:rsid w:val="000F79A4"/>
    <w:rsid w:val="00102B93"/>
    <w:rsid w:val="00103D86"/>
    <w:rsid w:val="001119B8"/>
    <w:rsid w:val="00111F3E"/>
    <w:rsid w:val="00113096"/>
    <w:rsid w:val="001153B0"/>
    <w:rsid w:val="001158ED"/>
    <w:rsid w:val="001163AF"/>
    <w:rsid w:val="001201DD"/>
    <w:rsid w:val="00121C6A"/>
    <w:rsid w:val="00122C6B"/>
    <w:rsid w:val="001232A8"/>
    <w:rsid w:val="00123365"/>
    <w:rsid w:val="00123470"/>
    <w:rsid w:val="0012389C"/>
    <w:rsid w:val="001246E4"/>
    <w:rsid w:val="00126194"/>
    <w:rsid w:val="00131EC8"/>
    <w:rsid w:val="001322D0"/>
    <w:rsid w:val="00140A84"/>
    <w:rsid w:val="00140FE3"/>
    <w:rsid w:val="00144247"/>
    <w:rsid w:val="0014529F"/>
    <w:rsid w:val="0014742F"/>
    <w:rsid w:val="00150973"/>
    <w:rsid w:val="00156FD4"/>
    <w:rsid w:val="00162CB8"/>
    <w:rsid w:val="00162E6B"/>
    <w:rsid w:val="00164B8D"/>
    <w:rsid w:val="00174DBA"/>
    <w:rsid w:val="00176C09"/>
    <w:rsid w:val="00180334"/>
    <w:rsid w:val="00180980"/>
    <w:rsid w:val="001823B2"/>
    <w:rsid w:val="00182978"/>
    <w:rsid w:val="001867B1"/>
    <w:rsid w:val="00187B34"/>
    <w:rsid w:val="0019073E"/>
    <w:rsid w:val="001A4CCB"/>
    <w:rsid w:val="001A5366"/>
    <w:rsid w:val="001A6D05"/>
    <w:rsid w:val="001B0DA1"/>
    <w:rsid w:val="001B1A6A"/>
    <w:rsid w:val="001B3498"/>
    <w:rsid w:val="001B3924"/>
    <w:rsid w:val="001B76EF"/>
    <w:rsid w:val="001C1478"/>
    <w:rsid w:val="001C3D7F"/>
    <w:rsid w:val="001C635E"/>
    <w:rsid w:val="001C68F0"/>
    <w:rsid w:val="001D0CF6"/>
    <w:rsid w:val="001D1662"/>
    <w:rsid w:val="001E453A"/>
    <w:rsid w:val="001E4F37"/>
    <w:rsid w:val="001F11A5"/>
    <w:rsid w:val="001F48B2"/>
    <w:rsid w:val="001F4B63"/>
    <w:rsid w:val="002012BF"/>
    <w:rsid w:val="002040C3"/>
    <w:rsid w:val="00207560"/>
    <w:rsid w:val="002107B1"/>
    <w:rsid w:val="00210D41"/>
    <w:rsid w:val="0021644E"/>
    <w:rsid w:val="00217060"/>
    <w:rsid w:val="00222659"/>
    <w:rsid w:val="00222FF6"/>
    <w:rsid w:val="00224AEA"/>
    <w:rsid w:val="00234D17"/>
    <w:rsid w:val="0023574D"/>
    <w:rsid w:val="00236A35"/>
    <w:rsid w:val="002440E0"/>
    <w:rsid w:val="0024567B"/>
    <w:rsid w:val="002466F6"/>
    <w:rsid w:val="0025145A"/>
    <w:rsid w:val="00255859"/>
    <w:rsid w:val="002609F2"/>
    <w:rsid w:val="00262EF3"/>
    <w:rsid w:val="00264369"/>
    <w:rsid w:val="002664E4"/>
    <w:rsid w:val="00270D5C"/>
    <w:rsid w:val="00276236"/>
    <w:rsid w:val="00283701"/>
    <w:rsid w:val="00283A00"/>
    <w:rsid w:val="0028441D"/>
    <w:rsid w:val="00287E74"/>
    <w:rsid w:val="00296ED3"/>
    <w:rsid w:val="00297D72"/>
    <w:rsid w:val="002B39FD"/>
    <w:rsid w:val="002B5149"/>
    <w:rsid w:val="002B7D81"/>
    <w:rsid w:val="002C0E7C"/>
    <w:rsid w:val="002C6201"/>
    <w:rsid w:val="002D3BC9"/>
    <w:rsid w:val="002E4E9A"/>
    <w:rsid w:val="002E5E58"/>
    <w:rsid w:val="002E68B7"/>
    <w:rsid w:val="002F0200"/>
    <w:rsid w:val="002F5A6A"/>
    <w:rsid w:val="002F620A"/>
    <w:rsid w:val="002F650B"/>
    <w:rsid w:val="002F7CB6"/>
    <w:rsid w:val="00300986"/>
    <w:rsid w:val="00301533"/>
    <w:rsid w:val="00303B8A"/>
    <w:rsid w:val="00305FE0"/>
    <w:rsid w:val="00306EAE"/>
    <w:rsid w:val="00311340"/>
    <w:rsid w:val="00312AB0"/>
    <w:rsid w:val="00314E8C"/>
    <w:rsid w:val="00321A73"/>
    <w:rsid w:val="003225AF"/>
    <w:rsid w:val="003239B4"/>
    <w:rsid w:val="00326951"/>
    <w:rsid w:val="00331FAE"/>
    <w:rsid w:val="0033620E"/>
    <w:rsid w:val="00342C64"/>
    <w:rsid w:val="003434EF"/>
    <w:rsid w:val="0034354C"/>
    <w:rsid w:val="003456D9"/>
    <w:rsid w:val="00345F4B"/>
    <w:rsid w:val="003477D1"/>
    <w:rsid w:val="00347DD0"/>
    <w:rsid w:val="003530D0"/>
    <w:rsid w:val="003603AC"/>
    <w:rsid w:val="00360798"/>
    <w:rsid w:val="00361586"/>
    <w:rsid w:val="00364AD0"/>
    <w:rsid w:val="00365B16"/>
    <w:rsid w:val="00371E1B"/>
    <w:rsid w:val="003742A6"/>
    <w:rsid w:val="00380D7D"/>
    <w:rsid w:val="003819DD"/>
    <w:rsid w:val="00386837"/>
    <w:rsid w:val="00387E90"/>
    <w:rsid w:val="00390981"/>
    <w:rsid w:val="00392315"/>
    <w:rsid w:val="00394E3A"/>
    <w:rsid w:val="003A1B01"/>
    <w:rsid w:val="003A26AA"/>
    <w:rsid w:val="003A36C6"/>
    <w:rsid w:val="003A7C98"/>
    <w:rsid w:val="003A7F33"/>
    <w:rsid w:val="003B07E3"/>
    <w:rsid w:val="003B2935"/>
    <w:rsid w:val="003C70AE"/>
    <w:rsid w:val="003D1EEB"/>
    <w:rsid w:val="003D20D8"/>
    <w:rsid w:val="003D270A"/>
    <w:rsid w:val="003D2B90"/>
    <w:rsid w:val="003D713B"/>
    <w:rsid w:val="003E01ED"/>
    <w:rsid w:val="003E47DA"/>
    <w:rsid w:val="003F116A"/>
    <w:rsid w:val="003F26C2"/>
    <w:rsid w:val="003F5BCE"/>
    <w:rsid w:val="003F5D7E"/>
    <w:rsid w:val="004051E1"/>
    <w:rsid w:val="004057E7"/>
    <w:rsid w:val="004077AC"/>
    <w:rsid w:val="00410015"/>
    <w:rsid w:val="0041223E"/>
    <w:rsid w:val="004157C6"/>
    <w:rsid w:val="00416841"/>
    <w:rsid w:val="004207A0"/>
    <w:rsid w:val="00421C41"/>
    <w:rsid w:val="00422DDF"/>
    <w:rsid w:val="00423357"/>
    <w:rsid w:val="00430EF2"/>
    <w:rsid w:val="00441957"/>
    <w:rsid w:val="00450AFA"/>
    <w:rsid w:val="00452566"/>
    <w:rsid w:val="00457F89"/>
    <w:rsid w:val="004658CD"/>
    <w:rsid w:val="00466D53"/>
    <w:rsid w:val="00471185"/>
    <w:rsid w:val="004715F7"/>
    <w:rsid w:val="004733B2"/>
    <w:rsid w:val="0048181E"/>
    <w:rsid w:val="00481E9D"/>
    <w:rsid w:val="00486FD5"/>
    <w:rsid w:val="00494064"/>
    <w:rsid w:val="00494B70"/>
    <w:rsid w:val="00496C09"/>
    <w:rsid w:val="004A0D2C"/>
    <w:rsid w:val="004A1349"/>
    <w:rsid w:val="004A5F3C"/>
    <w:rsid w:val="004A7FB7"/>
    <w:rsid w:val="004B12FF"/>
    <w:rsid w:val="004C21DE"/>
    <w:rsid w:val="004C2B1C"/>
    <w:rsid w:val="004C7E67"/>
    <w:rsid w:val="004D0874"/>
    <w:rsid w:val="004D186D"/>
    <w:rsid w:val="004D57FF"/>
    <w:rsid w:val="004D5823"/>
    <w:rsid w:val="004E3D22"/>
    <w:rsid w:val="004E6352"/>
    <w:rsid w:val="004E65EA"/>
    <w:rsid w:val="004F2E45"/>
    <w:rsid w:val="004F6B00"/>
    <w:rsid w:val="0050266C"/>
    <w:rsid w:val="005032C3"/>
    <w:rsid w:val="00503D3D"/>
    <w:rsid w:val="00505411"/>
    <w:rsid w:val="00511A92"/>
    <w:rsid w:val="00512ACF"/>
    <w:rsid w:val="0051785B"/>
    <w:rsid w:val="00520A0F"/>
    <w:rsid w:val="00521A6A"/>
    <w:rsid w:val="00531054"/>
    <w:rsid w:val="00534271"/>
    <w:rsid w:val="00535BAD"/>
    <w:rsid w:val="005364E5"/>
    <w:rsid w:val="005455DB"/>
    <w:rsid w:val="00547D64"/>
    <w:rsid w:val="00550092"/>
    <w:rsid w:val="00552A4C"/>
    <w:rsid w:val="00557721"/>
    <w:rsid w:val="005578AB"/>
    <w:rsid w:val="00565B0D"/>
    <w:rsid w:val="005737CF"/>
    <w:rsid w:val="00576004"/>
    <w:rsid w:val="00576841"/>
    <w:rsid w:val="00582F99"/>
    <w:rsid w:val="005849C2"/>
    <w:rsid w:val="005857D9"/>
    <w:rsid w:val="00591990"/>
    <w:rsid w:val="00593F66"/>
    <w:rsid w:val="00594D92"/>
    <w:rsid w:val="00595137"/>
    <w:rsid w:val="00595C95"/>
    <w:rsid w:val="00597486"/>
    <w:rsid w:val="005B24BB"/>
    <w:rsid w:val="005C08F9"/>
    <w:rsid w:val="005C308E"/>
    <w:rsid w:val="005C3963"/>
    <w:rsid w:val="005C6D33"/>
    <w:rsid w:val="005C7176"/>
    <w:rsid w:val="005D661F"/>
    <w:rsid w:val="005E075F"/>
    <w:rsid w:val="005E2E68"/>
    <w:rsid w:val="005E5998"/>
    <w:rsid w:val="005E5A74"/>
    <w:rsid w:val="005E745F"/>
    <w:rsid w:val="005E7579"/>
    <w:rsid w:val="005E7CC9"/>
    <w:rsid w:val="005F252D"/>
    <w:rsid w:val="005F730C"/>
    <w:rsid w:val="005F75D9"/>
    <w:rsid w:val="00611F2C"/>
    <w:rsid w:val="006135CA"/>
    <w:rsid w:val="00613BBF"/>
    <w:rsid w:val="00614CCE"/>
    <w:rsid w:val="00631282"/>
    <w:rsid w:val="00635AF5"/>
    <w:rsid w:val="00636214"/>
    <w:rsid w:val="006408B0"/>
    <w:rsid w:val="00643C71"/>
    <w:rsid w:val="00655B69"/>
    <w:rsid w:val="00657D9B"/>
    <w:rsid w:val="00662DD8"/>
    <w:rsid w:val="0066327A"/>
    <w:rsid w:val="006634E0"/>
    <w:rsid w:val="006654EE"/>
    <w:rsid w:val="00665F35"/>
    <w:rsid w:val="00671BDF"/>
    <w:rsid w:val="006723FC"/>
    <w:rsid w:val="0067575C"/>
    <w:rsid w:val="00684EF1"/>
    <w:rsid w:val="00686D4C"/>
    <w:rsid w:val="006A3B11"/>
    <w:rsid w:val="006A6CBD"/>
    <w:rsid w:val="006A785E"/>
    <w:rsid w:val="006B15DA"/>
    <w:rsid w:val="006B57A5"/>
    <w:rsid w:val="006B5A55"/>
    <w:rsid w:val="006C14CB"/>
    <w:rsid w:val="006C2787"/>
    <w:rsid w:val="006C56B3"/>
    <w:rsid w:val="006D29E2"/>
    <w:rsid w:val="006D2F81"/>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6F34"/>
    <w:rsid w:val="007272EF"/>
    <w:rsid w:val="007313DF"/>
    <w:rsid w:val="0073166A"/>
    <w:rsid w:val="007354A2"/>
    <w:rsid w:val="0073673A"/>
    <w:rsid w:val="00741110"/>
    <w:rsid w:val="00743F4C"/>
    <w:rsid w:val="007467ED"/>
    <w:rsid w:val="00746D84"/>
    <w:rsid w:val="007500B6"/>
    <w:rsid w:val="00766349"/>
    <w:rsid w:val="00767748"/>
    <w:rsid w:val="00770BFD"/>
    <w:rsid w:val="00785F08"/>
    <w:rsid w:val="007958D7"/>
    <w:rsid w:val="007A0775"/>
    <w:rsid w:val="007A1311"/>
    <w:rsid w:val="007A7890"/>
    <w:rsid w:val="007B626D"/>
    <w:rsid w:val="007B6270"/>
    <w:rsid w:val="007B7BCB"/>
    <w:rsid w:val="007C1373"/>
    <w:rsid w:val="007C4855"/>
    <w:rsid w:val="007D02DF"/>
    <w:rsid w:val="007D2AB7"/>
    <w:rsid w:val="007D4297"/>
    <w:rsid w:val="007D7BED"/>
    <w:rsid w:val="007E1372"/>
    <w:rsid w:val="007E343C"/>
    <w:rsid w:val="007E40FB"/>
    <w:rsid w:val="007E6C26"/>
    <w:rsid w:val="007F6B6C"/>
    <w:rsid w:val="007F7CFD"/>
    <w:rsid w:val="007F7E9F"/>
    <w:rsid w:val="008018AC"/>
    <w:rsid w:val="00804460"/>
    <w:rsid w:val="008110F4"/>
    <w:rsid w:val="00820C77"/>
    <w:rsid w:val="008261B8"/>
    <w:rsid w:val="00831307"/>
    <w:rsid w:val="00835F78"/>
    <w:rsid w:val="00841AB5"/>
    <w:rsid w:val="008478B3"/>
    <w:rsid w:val="00850602"/>
    <w:rsid w:val="00851002"/>
    <w:rsid w:val="008562B6"/>
    <w:rsid w:val="00856357"/>
    <w:rsid w:val="008565C3"/>
    <w:rsid w:val="008708AA"/>
    <w:rsid w:val="00872E6D"/>
    <w:rsid w:val="0087332F"/>
    <w:rsid w:val="008836A2"/>
    <w:rsid w:val="008836D6"/>
    <w:rsid w:val="00883730"/>
    <w:rsid w:val="008871A7"/>
    <w:rsid w:val="00892383"/>
    <w:rsid w:val="008A19D2"/>
    <w:rsid w:val="008A3146"/>
    <w:rsid w:val="008B3743"/>
    <w:rsid w:val="008B4DDE"/>
    <w:rsid w:val="008B66A9"/>
    <w:rsid w:val="008B71C3"/>
    <w:rsid w:val="008C2DA2"/>
    <w:rsid w:val="008D0F20"/>
    <w:rsid w:val="008D3351"/>
    <w:rsid w:val="008D576B"/>
    <w:rsid w:val="008E5B7A"/>
    <w:rsid w:val="008E6A7D"/>
    <w:rsid w:val="008F04DB"/>
    <w:rsid w:val="008F3532"/>
    <w:rsid w:val="008F39DB"/>
    <w:rsid w:val="008F3FC3"/>
    <w:rsid w:val="008F42E8"/>
    <w:rsid w:val="008F4F8B"/>
    <w:rsid w:val="008F615D"/>
    <w:rsid w:val="008F61E8"/>
    <w:rsid w:val="008F7906"/>
    <w:rsid w:val="009038BE"/>
    <w:rsid w:val="00904AFC"/>
    <w:rsid w:val="009059C5"/>
    <w:rsid w:val="009102DF"/>
    <w:rsid w:val="00912168"/>
    <w:rsid w:val="0091243E"/>
    <w:rsid w:val="009158BE"/>
    <w:rsid w:val="00915B06"/>
    <w:rsid w:val="00916B48"/>
    <w:rsid w:val="00922398"/>
    <w:rsid w:val="00924429"/>
    <w:rsid w:val="009247B1"/>
    <w:rsid w:val="00925F28"/>
    <w:rsid w:val="00926CB5"/>
    <w:rsid w:val="009332FC"/>
    <w:rsid w:val="00933CD7"/>
    <w:rsid w:val="00936A9C"/>
    <w:rsid w:val="00937538"/>
    <w:rsid w:val="00940B8C"/>
    <w:rsid w:val="00941991"/>
    <w:rsid w:val="00941D2A"/>
    <w:rsid w:val="00944455"/>
    <w:rsid w:val="00951718"/>
    <w:rsid w:val="0096737B"/>
    <w:rsid w:val="0097160D"/>
    <w:rsid w:val="009732E1"/>
    <w:rsid w:val="00973CED"/>
    <w:rsid w:val="00975156"/>
    <w:rsid w:val="009809B8"/>
    <w:rsid w:val="00981B48"/>
    <w:rsid w:val="00981F30"/>
    <w:rsid w:val="009829B1"/>
    <w:rsid w:val="009867A8"/>
    <w:rsid w:val="0099240A"/>
    <w:rsid w:val="009931A8"/>
    <w:rsid w:val="00993C9C"/>
    <w:rsid w:val="009952AD"/>
    <w:rsid w:val="00996608"/>
    <w:rsid w:val="009A131D"/>
    <w:rsid w:val="009A5553"/>
    <w:rsid w:val="009A5C11"/>
    <w:rsid w:val="009A5E4F"/>
    <w:rsid w:val="009B0524"/>
    <w:rsid w:val="009B38B1"/>
    <w:rsid w:val="009B4866"/>
    <w:rsid w:val="009B6DB4"/>
    <w:rsid w:val="009C0115"/>
    <w:rsid w:val="009C4F4E"/>
    <w:rsid w:val="009C6598"/>
    <w:rsid w:val="009D6B29"/>
    <w:rsid w:val="009D6CDE"/>
    <w:rsid w:val="009F02FF"/>
    <w:rsid w:val="009F040A"/>
    <w:rsid w:val="009F38A9"/>
    <w:rsid w:val="009F5BA1"/>
    <w:rsid w:val="009F5FA7"/>
    <w:rsid w:val="00A00930"/>
    <w:rsid w:val="00A01C66"/>
    <w:rsid w:val="00A02F35"/>
    <w:rsid w:val="00A0425F"/>
    <w:rsid w:val="00A054F1"/>
    <w:rsid w:val="00A2144B"/>
    <w:rsid w:val="00A23771"/>
    <w:rsid w:val="00A2626F"/>
    <w:rsid w:val="00A26325"/>
    <w:rsid w:val="00A3082F"/>
    <w:rsid w:val="00A332DF"/>
    <w:rsid w:val="00A3407C"/>
    <w:rsid w:val="00A37916"/>
    <w:rsid w:val="00A43508"/>
    <w:rsid w:val="00A448BF"/>
    <w:rsid w:val="00A51E44"/>
    <w:rsid w:val="00A52270"/>
    <w:rsid w:val="00A52956"/>
    <w:rsid w:val="00A54F28"/>
    <w:rsid w:val="00A578D0"/>
    <w:rsid w:val="00A60EED"/>
    <w:rsid w:val="00A6610F"/>
    <w:rsid w:val="00A66C92"/>
    <w:rsid w:val="00A71749"/>
    <w:rsid w:val="00A76F3B"/>
    <w:rsid w:val="00A82A48"/>
    <w:rsid w:val="00A83CDF"/>
    <w:rsid w:val="00A83D71"/>
    <w:rsid w:val="00A85870"/>
    <w:rsid w:val="00A86D5E"/>
    <w:rsid w:val="00A87311"/>
    <w:rsid w:val="00A93EC4"/>
    <w:rsid w:val="00AA40A2"/>
    <w:rsid w:val="00AA461E"/>
    <w:rsid w:val="00AB616B"/>
    <w:rsid w:val="00AC3EF7"/>
    <w:rsid w:val="00AC42EE"/>
    <w:rsid w:val="00AC7E96"/>
    <w:rsid w:val="00AD0A70"/>
    <w:rsid w:val="00AD1B57"/>
    <w:rsid w:val="00AE12B0"/>
    <w:rsid w:val="00AE3F06"/>
    <w:rsid w:val="00AE630C"/>
    <w:rsid w:val="00AF5448"/>
    <w:rsid w:val="00B11353"/>
    <w:rsid w:val="00B127F0"/>
    <w:rsid w:val="00B144B7"/>
    <w:rsid w:val="00B1791D"/>
    <w:rsid w:val="00B237F6"/>
    <w:rsid w:val="00B25875"/>
    <w:rsid w:val="00B32C31"/>
    <w:rsid w:val="00B34E1A"/>
    <w:rsid w:val="00B42501"/>
    <w:rsid w:val="00B441EC"/>
    <w:rsid w:val="00B5576F"/>
    <w:rsid w:val="00B55FF7"/>
    <w:rsid w:val="00B565A4"/>
    <w:rsid w:val="00B640D4"/>
    <w:rsid w:val="00B70ED6"/>
    <w:rsid w:val="00B76663"/>
    <w:rsid w:val="00B779AB"/>
    <w:rsid w:val="00B77CCD"/>
    <w:rsid w:val="00B9070E"/>
    <w:rsid w:val="00B9133D"/>
    <w:rsid w:val="00B92659"/>
    <w:rsid w:val="00B932A7"/>
    <w:rsid w:val="00BA1206"/>
    <w:rsid w:val="00BA57BC"/>
    <w:rsid w:val="00BA6F6A"/>
    <w:rsid w:val="00BB2051"/>
    <w:rsid w:val="00BB5CBF"/>
    <w:rsid w:val="00BB7E90"/>
    <w:rsid w:val="00BC2418"/>
    <w:rsid w:val="00BC4FF3"/>
    <w:rsid w:val="00BC6046"/>
    <w:rsid w:val="00BC7B6A"/>
    <w:rsid w:val="00BD10C9"/>
    <w:rsid w:val="00BD1D95"/>
    <w:rsid w:val="00BD4537"/>
    <w:rsid w:val="00BD60D8"/>
    <w:rsid w:val="00BE3CC4"/>
    <w:rsid w:val="00BF7A1E"/>
    <w:rsid w:val="00C026F9"/>
    <w:rsid w:val="00C15887"/>
    <w:rsid w:val="00C159C4"/>
    <w:rsid w:val="00C17E6B"/>
    <w:rsid w:val="00C214CA"/>
    <w:rsid w:val="00C303D8"/>
    <w:rsid w:val="00C320FD"/>
    <w:rsid w:val="00C3281D"/>
    <w:rsid w:val="00C3448C"/>
    <w:rsid w:val="00C40E3B"/>
    <w:rsid w:val="00C4162E"/>
    <w:rsid w:val="00C5786B"/>
    <w:rsid w:val="00C64542"/>
    <w:rsid w:val="00C66F7C"/>
    <w:rsid w:val="00C671DA"/>
    <w:rsid w:val="00C67FAD"/>
    <w:rsid w:val="00C719D9"/>
    <w:rsid w:val="00C74D35"/>
    <w:rsid w:val="00C7588E"/>
    <w:rsid w:val="00C77FA2"/>
    <w:rsid w:val="00C847D5"/>
    <w:rsid w:val="00C90037"/>
    <w:rsid w:val="00C91A01"/>
    <w:rsid w:val="00C92887"/>
    <w:rsid w:val="00C94773"/>
    <w:rsid w:val="00CA3387"/>
    <w:rsid w:val="00CA36A2"/>
    <w:rsid w:val="00CA60D9"/>
    <w:rsid w:val="00CA70EB"/>
    <w:rsid w:val="00CB4F89"/>
    <w:rsid w:val="00CB548E"/>
    <w:rsid w:val="00CB6D60"/>
    <w:rsid w:val="00CC0291"/>
    <w:rsid w:val="00CC3D8A"/>
    <w:rsid w:val="00CC4287"/>
    <w:rsid w:val="00CC54A3"/>
    <w:rsid w:val="00CE6E16"/>
    <w:rsid w:val="00CF057A"/>
    <w:rsid w:val="00CF0E14"/>
    <w:rsid w:val="00CF1755"/>
    <w:rsid w:val="00CF1FA0"/>
    <w:rsid w:val="00CF63E9"/>
    <w:rsid w:val="00D001B8"/>
    <w:rsid w:val="00D05080"/>
    <w:rsid w:val="00D12095"/>
    <w:rsid w:val="00D13759"/>
    <w:rsid w:val="00D16AAF"/>
    <w:rsid w:val="00D233B4"/>
    <w:rsid w:val="00D24DAC"/>
    <w:rsid w:val="00D258B5"/>
    <w:rsid w:val="00D26311"/>
    <w:rsid w:val="00D264C2"/>
    <w:rsid w:val="00D2735D"/>
    <w:rsid w:val="00D356EE"/>
    <w:rsid w:val="00D36899"/>
    <w:rsid w:val="00D40A9D"/>
    <w:rsid w:val="00D46AA4"/>
    <w:rsid w:val="00D53991"/>
    <w:rsid w:val="00D65693"/>
    <w:rsid w:val="00D65F07"/>
    <w:rsid w:val="00D66D37"/>
    <w:rsid w:val="00D72CB8"/>
    <w:rsid w:val="00D74EDD"/>
    <w:rsid w:val="00D77AF9"/>
    <w:rsid w:val="00D8228D"/>
    <w:rsid w:val="00D855A8"/>
    <w:rsid w:val="00D86F30"/>
    <w:rsid w:val="00D87947"/>
    <w:rsid w:val="00D87B58"/>
    <w:rsid w:val="00D918B7"/>
    <w:rsid w:val="00D97494"/>
    <w:rsid w:val="00DA6BE6"/>
    <w:rsid w:val="00DB0DB7"/>
    <w:rsid w:val="00DB1FE9"/>
    <w:rsid w:val="00DB38E3"/>
    <w:rsid w:val="00DC3C71"/>
    <w:rsid w:val="00DC49E3"/>
    <w:rsid w:val="00DC4F40"/>
    <w:rsid w:val="00DC5AA3"/>
    <w:rsid w:val="00DC7BAC"/>
    <w:rsid w:val="00DD0118"/>
    <w:rsid w:val="00DD2D9B"/>
    <w:rsid w:val="00DD45C6"/>
    <w:rsid w:val="00DD64CA"/>
    <w:rsid w:val="00DD6BB7"/>
    <w:rsid w:val="00DE3EBF"/>
    <w:rsid w:val="00DE5FFF"/>
    <w:rsid w:val="00DE7FEB"/>
    <w:rsid w:val="00DF2162"/>
    <w:rsid w:val="00DF446C"/>
    <w:rsid w:val="00DF7909"/>
    <w:rsid w:val="00E0298C"/>
    <w:rsid w:val="00E03BA1"/>
    <w:rsid w:val="00E0416C"/>
    <w:rsid w:val="00E04CEE"/>
    <w:rsid w:val="00E07023"/>
    <w:rsid w:val="00E13B7B"/>
    <w:rsid w:val="00E14A12"/>
    <w:rsid w:val="00E1524C"/>
    <w:rsid w:val="00E153C9"/>
    <w:rsid w:val="00E225CC"/>
    <w:rsid w:val="00E31043"/>
    <w:rsid w:val="00E340EA"/>
    <w:rsid w:val="00E36CA7"/>
    <w:rsid w:val="00E45F26"/>
    <w:rsid w:val="00E4662E"/>
    <w:rsid w:val="00E53DDF"/>
    <w:rsid w:val="00E62565"/>
    <w:rsid w:val="00E64CE6"/>
    <w:rsid w:val="00E66568"/>
    <w:rsid w:val="00E70BA0"/>
    <w:rsid w:val="00E73DD7"/>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8A2"/>
    <w:rsid w:val="00EE55B8"/>
    <w:rsid w:val="00EE5BD5"/>
    <w:rsid w:val="00EE6EFD"/>
    <w:rsid w:val="00EE7D4A"/>
    <w:rsid w:val="00EF5A57"/>
    <w:rsid w:val="00F0476D"/>
    <w:rsid w:val="00F06573"/>
    <w:rsid w:val="00F10E63"/>
    <w:rsid w:val="00F15DD9"/>
    <w:rsid w:val="00F258C6"/>
    <w:rsid w:val="00F30B67"/>
    <w:rsid w:val="00F32932"/>
    <w:rsid w:val="00F357AF"/>
    <w:rsid w:val="00F41840"/>
    <w:rsid w:val="00F4446E"/>
    <w:rsid w:val="00F50E3C"/>
    <w:rsid w:val="00F528B6"/>
    <w:rsid w:val="00F61EB8"/>
    <w:rsid w:val="00F6470D"/>
    <w:rsid w:val="00F6728A"/>
    <w:rsid w:val="00F713F0"/>
    <w:rsid w:val="00F720D8"/>
    <w:rsid w:val="00F721B7"/>
    <w:rsid w:val="00F76C4E"/>
    <w:rsid w:val="00F77FE3"/>
    <w:rsid w:val="00F80764"/>
    <w:rsid w:val="00F8228C"/>
    <w:rsid w:val="00F823B8"/>
    <w:rsid w:val="00F86419"/>
    <w:rsid w:val="00F91EC0"/>
    <w:rsid w:val="00F94414"/>
    <w:rsid w:val="00F95129"/>
    <w:rsid w:val="00FA0C78"/>
    <w:rsid w:val="00FA131D"/>
    <w:rsid w:val="00FA3BB1"/>
    <w:rsid w:val="00FA580C"/>
    <w:rsid w:val="00FA667A"/>
    <w:rsid w:val="00FA6879"/>
    <w:rsid w:val="00FB0640"/>
    <w:rsid w:val="00FB210A"/>
    <w:rsid w:val="00FB493C"/>
    <w:rsid w:val="00FC0B4F"/>
    <w:rsid w:val="00FC2050"/>
    <w:rsid w:val="00FC6B32"/>
    <w:rsid w:val="00FC74DB"/>
    <w:rsid w:val="00FD1441"/>
    <w:rsid w:val="00FD1B69"/>
    <w:rsid w:val="00FE2407"/>
    <w:rsid w:val="00FE42DF"/>
    <w:rsid w:val="00FE5B11"/>
    <w:rsid w:val="00FF1625"/>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004094"/>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D3D"/>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paragraph" w:customStyle="1" w:styleId="Pa40">
    <w:name w:val="Pa40"/>
    <w:basedOn w:val="Default"/>
    <w:next w:val="Default"/>
    <w:uiPriority w:val="99"/>
    <w:rsid w:val="001153B0"/>
    <w:pPr>
      <w:spacing w:line="191" w:lineRule="atLeast"/>
    </w:pPr>
    <w:rPr>
      <w:rFonts w:ascii="Goudy" w:hAnsi="Goudy" w:cs="Times New Roman"/>
      <w:color w:val="auto"/>
    </w:rPr>
  </w:style>
  <w:style w:type="paragraph" w:styleId="Encabezado">
    <w:name w:val="header"/>
    <w:basedOn w:val="Normal"/>
    <w:link w:val="EncabezadoCar"/>
    <w:uiPriority w:val="99"/>
    <w:unhideWhenUsed/>
    <w:rsid w:val="000A088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A088F"/>
    <w:rPr>
      <w:rFonts w:cstheme="minorBidi"/>
    </w:rPr>
  </w:style>
  <w:style w:type="paragraph" w:styleId="Piedepgina">
    <w:name w:val="footer"/>
    <w:basedOn w:val="Normal"/>
    <w:link w:val="PiedepginaCar"/>
    <w:uiPriority w:val="99"/>
    <w:unhideWhenUsed/>
    <w:rsid w:val="000A088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A088F"/>
    <w:rPr>
      <w:rFonts w:cstheme="minorBidi"/>
    </w:rPr>
  </w:style>
  <w:style w:type="paragraph" w:customStyle="1" w:styleId="Pa34">
    <w:name w:val="Pa34"/>
    <w:basedOn w:val="Default"/>
    <w:next w:val="Default"/>
    <w:uiPriority w:val="99"/>
    <w:rsid w:val="00BC4FF3"/>
    <w:pPr>
      <w:spacing w:line="201" w:lineRule="atLeast"/>
    </w:pPr>
    <w:rPr>
      <w:rFonts w:ascii="Goudy" w:hAnsi="Goudy" w:cs="Times New Roman"/>
      <w:color w:val="auto"/>
    </w:rPr>
  </w:style>
  <w:style w:type="character" w:customStyle="1" w:styleId="selectable-text">
    <w:name w:val="selectable-text"/>
    <w:basedOn w:val="Fuentedeprrafopredeter"/>
    <w:rsid w:val="00CA6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314598999">
      <w:bodyDiv w:val="1"/>
      <w:marLeft w:val="0"/>
      <w:marRight w:val="0"/>
      <w:marTop w:val="0"/>
      <w:marBottom w:val="0"/>
      <w:divBdr>
        <w:top w:val="none" w:sz="0" w:space="0" w:color="auto"/>
        <w:left w:val="none" w:sz="0" w:space="0" w:color="auto"/>
        <w:bottom w:val="none" w:sz="0" w:space="0" w:color="auto"/>
        <w:right w:val="none" w:sz="0" w:space="0" w:color="auto"/>
      </w:divBdr>
      <w:divsChild>
        <w:div w:id="601383067">
          <w:marLeft w:val="0"/>
          <w:marRight w:val="0"/>
          <w:marTop w:val="0"/>
          <w:marBottom w:val="0"/>
          <w:divBdr>
            <w:top w:val="none" w:sz="0" w:space="0" w:color="auto"/>
            <w:left w:val="none" w:sz="0" w:space="0" w:color="auto"/>
            <w:bottom w:val="none" w:sz="0" w:space="0" w:color="auto"/>
            <w:right w:val="none" w:sz="0" w:space="0" w:color="auto"/>
          </w:divBdr>
          <w:divsChild>
            <w:div w:id="742921085">
              <w:marLeft w:val="0"/>
              <w:marRight w:val="0"/>
              <w:marTop w:val="0"/>
              <w:marBottom w:val="0"/>
              <w:divBdr>
                <w:top w:val="none" w:sz="0" w:space="0" w:color="auto"/>
                <w:left w:val="none" w:sz="0" w:space="0" w:color="auto"/>
                <w:bottom w:val="none" w:sz="0" w:space="0" w:color="auto"/>
                <w:right w:val="none" w:sz="0" w:space="0" w:color="auto"/>
              </w:divBdr>
              <w:divsChild>
                <w:div w:id="1729837571">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057D9-67F8-4B12-B1E9-61B3E77C3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7530</TotalTime>
  <Pages>4</Pages>
  <Words>2216</Words>
  <Characters>12189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87</cp:revision>
  <dcterms:created xsi:type="dcterms:W3CDTF">2020-01-30T12:37:00Z</dcterms:created>
  <dcterms:modified xsi:type="dcterms:W3CDTF">2022-09-12T20:39:00Z</dcterms:modified>
</cp:coreProperties>
</file>